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775" w:rsidRDefault="00C60775" w:rsidP="00C60775">
      <w:pPr>
        <w:jc w:val="center"/>
        <w:rPr>
          <w:rFonts w:ascii="Playbill" w:hAnsi="Playbill"/>
          <w:sz w:val="72"/>
          <w:szCs w:val="72"/>
        </w:rPr>
      </w:pPr>
      <w:bookmarkStart w:id="0" w:name="_GoBack"/>
      <w:bookmarkEnd w:id="0"/>
      <w:r w:rsidRPr="00C60775">
        <w:rPr>
          <w:rFonts w:ascii="Playbill" w:hAnsi="Playbill"/>
          <w:sz w:val="72"/>
          <w:szCs w:val="72"/>
        </w:rPr>
        <w:t>Overview of Fractions</w:t>
      </w:r>
      <w:r w:rsidR="00A945A8">
        <w:rPr>
          <w:rFonts w:ascii="Playbill" w:hAnsi="Playbill"/>
          <w:sz w:val="72"/>
          <w:szCs w:val="72"/>
        </w:rPr>
        <w:t xml:space="preserve"> and some History</w:t>
      </w:r>
    </w:p>
    <w:p w:rsidR="00C60775" w:rsidRPr="00C60775" w:rsidRDefault="00BE45D5" w:rsidP="00C60775">
      <w:pPr>
        <w:jc w:val="center"/>
        <w:rPr>
          <w:rFonts w:ascii="Playbill" w:hAnsi="Playbill"/>
          <w:sz w:val="72"/>
          <w:szCs w:val="72"/>
        </w:rPr>
      </w:pPr>
      <w:r>
        <w:rPr>
          <w:noProof/>
          <w:sz w:val="72"/>
          <w:szCs w:val="72"/>
        </w:rPr>
        <mc:AlternateContent>
          <mc:Choice Requires="wpg">
            <w:drawing>
              <wp:anchor distT="0" distB="0" distL="114300" distR="114300" simplePos="0" relativeHeight="251696128" behindDoc="0" locked="0" layoutInCell="1" allowOverlap="1">
                <wp:simplePos x="0" y="0"/>
                <wp:positionH relativeFrom="column">
                  <wp:posOffset>-104775</wp:posOffset>
                </wp:positionH>
                <wp:positionV relativeFrom="paragraph">
                  <wp:posOffset>995680</wp:posOffset>
                </wp:positionV>
                <wp:extent cx="4728210" cy="5657850"/>
                <wp:effectExtent l="38100" t="0" r="300990" b="0"/>
                <wp:wrapNone/>
                <wp:docPr id="27"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8210" cy="5657850"/>
                          <a:chOff x="1275" y="4187"/>
                          <a:chExt cx="7446" cy="8910"/>
                        </a:xfrm>
                      </wpg:grpSpPr>
                      <wps:wsp>
                        <wps:cNvPr id="28" name="AutoShape 255" descr="80%"/>
                        <wps:cNvSpPr>
                          <a:spLocks noChangeArrowheads="1"/>
                        </wps:cNvSpPr>
                        <wps:spPr bwMode="auto">
                          <a:xfrm rot="2098078">
                            <a:off x="5697" y="4187"/>
                            <a:ext cx="1829" cy="8910"/>
                          </a:xfrm>
                          <a:prstGeom prst="upArrow">
                            <a:avLst>
                              <a:gd name="adj1" fmla="val 50000"/>
                              <a:gd name="adj2" fmla="val 121788"/>
                            </a:avLst>
                          </a:prstGeom>
                          <a:pattFill prst="pct80">
                            <a:fgClr>
                              <a:srgbClr val="54F12F"/>
                            </a:fgClr>
                            <a:bgClr>
                              <a:srgbClr val="436025"/>
                            </a:bgClr>
                          </a:pattFill>
                          <a:ln w="12700">
                            <a:solidFill>
                              <a:srgbClr val="000000"/>
                            </a:solidFill>
                            <a:miter lim="800000"/>
                            <a:headEnd/>
                            <a:tailEnd/>
                          </a:ln>
                        </wps:spPr>
                        <wps:bodyPr rot="0" vert="eaVert" wrap="square" lIns="91440" tIns="45720" rIns="91440" bIns="45720" anchor="t" anchorCtr="0" upright="1">
                          <a:noAutofit/>
                        </wps:bodyPr>
                      </wps:wsp>
                      <wpg:grpSp>
                        <wpg:cNvPr id="29" name="Group 256"/>
                        <wpg:cNvGrpSpPr>
                          <a:grpSpLocks/>
                        </wpg:cNvGrpSpPr>
                        <wpg:grpSpPr bwMode="auto">
                          <a:xfrm>
                            <a:off x="5961" y="4296"/>
                            <a:ext cx="2760" cy="1680"/>
                            <a:chOff x="2508" y="8190"/>
                            <a:chExt cx="2760" cy="1680"/>
                          </a:xfrm>
                        </wpg:grpSpPr>
                        <wps:wsp>
                          <wps:cNvPr id="30" name="AutoShape 257"/>
                          <wps:cNvSpPr>
                            <a:spLocks noChangeArrowheads="1"/>
                          </wps:cNvSpPr>
                          <wps:spPr bwMode="auto">
                            <a:xfrm>
                              <a:off x="2508" y="8190"/>
                              <a:ext cx="2760" cy="1680"/>
                            </a:xfrm>
                            <a:prstGeom prst="roundRect">
                              <a:avLst>
                                <a:gd name="adj" fmla="val 16667"/>
                              </a:avLst>
                            </a:prstGeom>
                            <a:solidFill>
                              <a:srgbClr val="DD117C"/>
                            </a:solidFill>
                            <a:ln w="12700">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wps:wsp>
                          <wps:cNvPr id="31" name="Text Box 258"/>
                          <wps:cNvSpPr txBox="1">
                            <a:spLocks noChangeArrowheads="1"/>
                          </wps:cNvSpPr>
                          <wps:spPr bwMode="auto">
                            <a:xfrm>
                              <a:off x="2811" y="8400"/>
                              <a:ext cx="2121" cy="1095"/>
                            </a:xfrm>
                            <a:prstGeom prst="rect">
                              <a:avLst/>
                            </a:prstGeom>
                            <a:solidFill>
                              <a:srgbClr val="06E806">
                                <a:alpha val="0"/>
                              </a:srgbClr>
                            </a:solidFill>
                            <a:ln w="12700">
                              <a:solidFill>
                                <a:schemeClr val="bg1">
                                  <a:lumMod val="100000"/>
                                  <a:lumOff val="0"/>
                                </a:schemeClr>
                              </a:solidFill>
                              <a:miter lim="800000"/>
                              <a:headEnd/>
                              <a:tailEnd/>
                            </a:ln>
                          </wps:spPr>
                          <wps:txbx>
                            <w:txbxContent>
                              <w:p w:rsidR="007963CE" w:rsidRPr="00067A18" w:rsidRDefault="007963CE" w:rsidP="007963CE">
                                <w:r>
                                  <w:t>Percentages</w:t>
                                </w:r>
                              </w:p>
                            </w:txbxContent>
                          </wps:txbx>
                          <wps:bodyPr rot="0" vert="horz" wrap="square" lIns="91440" tIns="45720" rIns="91440" bIns="45720" anchor="t" anchorCtr="0" upright="1">
                            <a:noAutofit/>
                          </wps:bodyPr>
                        </wps:wsp>
                      </wpg:grpSp>
                      <wpg:grpSp>
                        <wpg:cNvPr id="96" name="Group 259"/>
                        <wpg:cNvGrpSpPr>
                          <a:grpSpLocks/>
                        </wpg:cNvGrpSpPr>
                        <wpg:grpSpPr bwMode="auto">
                          <a:xfrm>
                            <a:off x="5307" y="4941"/>
                            <a:ext cx="2760" cy="1680"/>
                            <a:chOff x="2508" y="8190"/>
                            <a:chExt cx="2760" cy="1680"/>
                          </a:xfrm>
                        </wpg:grpSpPr>
                        <wps:wsp>
                          <wps:cNvPr id="97" name="AutoShape 260"/>
                          <wps:cNvSpPr>
                            <a:spLocks noChangeArrowheads="1"/>
                          </wps:cNvSpPr>
                          <wps:spPr bwMode="auto">
                            <a:xfrm>
                              <a:off x="2508" y="8190"/>
                              <a:ext cx="2760" cy="1680"/>
                            </a:xfrm>
                            <a:prstGeom prst="roundRect">
                              <a:avLst>
                                <a:gd name="adj" fmla="val 16667"/>
                              </a:avLst>
                            </a:prstGeom>
                            <a:solidFill>
                              <a:srgbClr val="00B0F0"/>
                            </a:solidFill>
                            <a:ln w="12700">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wps:wsp>
                          <wps:cNvPr id="98" name="Text Box 261"/>
                          <wps:cNvSpPr txBox="1">
                            <a:spLocks noChangeArrowheads="1"/>
                          </wps:cNvSpPr>
                          <wps:spPr bwMode="auto">
                            <a:xfrm>
                              <a:off x="2811" y="8400"/>
                              <a:ext cx="2121" cy="1095"/>
                            </a:xfrm>
                            <a:prstGeom prst="rect">
                              <a:avLst/>
                            </a:prstGeom>
                            <a:solidFill>
                              <a:srgbClr val="06E806">
                                <a:alpha val="0"/>
                              </a:srgbClr>
                            </a:solidFill>
                            <a:ln w="12700">
                              <a:solidFill>
                                <a:schemeClr val="bg1">
                                  <a:lumMod val="100000"/>
                                  <a:lumOff val="0"/>
                                </a:schemeClr>
                              </a:solidFill>
                              <a:miter lim="800000"/>
                              <a:headEnd/>
                              <a:tailEnd/>
                            </a:ln>
                          </wps:spPr>
                          <wps:txbx>
                            <w:txbxContent>
                              <w:p w:rsidR="007963CE" w:rsidRPr="00080991" w:rsidRDefault="007963CE" w:rsidP="007963CE">
                                <w:r>
                                  <w:t>Decimals</w:t>
                                </w:r>
                              </w:p>
                            </w:txbxContent>
                          </wps:txbx>
                          <wps:bodyPr rot="0" vert="horz" wrap="square" lIns="91440" tIns="45720" rIns="91440" bIns="45720" anchor="t" anchorCtr="0" upright="1">
                            <a:noAutofit/>
                          </wps:bodyPr>
                        </wps:wsp>
                      </wpg:grpSp>
                      <wpg:grpSp>
                        <wpg:cNvPr id="99" name="Group 262"/>
                        <wpg:cNvGrpSpPr>
                          <a:grpSpLocks/>
                        </wpg:cNvGrpSpPr>
                        <wpg:grpSpPr bwMode="auto">
                          <a:xfrm>
                            <a:off x="4766" y="5601"/>
                            <a:ext cx="2760" cy="1680"/>
                            <a:chOff x="2508" y="8190"/>
                            <a:chExt cx="2760" cy="1680"/>
                          </a:xfrm>
                        </wpg:grpSpPr>
                        <wps:wsp>
                          <wps:cNvPr id="100" name="AutoShape 263"/>
                          <wps:cNvSpPr>
                            <a:spLocks noChangeArrowheads="1"/>
                          </wps:cNvSpPr>
                          <wps:spPr bwMode="auto">
                            <a:xfrm>
                              <a:off x="2508" y="8190"/>
                              <a:ext cx="2760" cy="1680"/>
                            </a:xfrm>
                            <a:prstGeom prst="roundRect">
                              <a:avLst>
                                <a:gd name="adj" fmla="val 16667"/>
                              </a:avLst>
                            </a:prstGeom>
                            <a:solidFill>
                              <a:srgbClr val="FF0000"/>
                            </a:solidFill>
                            <a:ln w="12700">
                              <a:solidFill>
                                <a:srgbClr val="06E806"/>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wps:wsp>
                          <wps:cNvPr id="101" name="Text Box 264"/>
                          <wps:cNvSpPr txBox="1">
                            <a:spLocks noChangeArrowheads="1"/>
                          </wps:cNvSpPr>
                          <wps:spPr bwMode="auto">
                            <a:xfrm>
                              <a:off x="2811" y="8400"/>
                              <a:ext cx="2121" cy="1095"/>
                            </a:xfrm>
                            <a:prstGeom prst="rect">
                              <a:avLst/>
                            </a:prstGeom>
                            <a:solidFill>
                              <a:srgbClr val="FF0000">
                                <a:alpha val="0"/>
                              </a:srgbClr>
                            </a:solidFill>
                            <a:ln w="12700">
                              <a:solidFill>
                                <a:schemeClr val="bg1">
                                  <a:lumMod val="100000"/>
                                  <a:lumOff val="0"/>
                                </a:schemeClr>
                              </a:solidFill>
                              <a:miter lim="800000"/>
                              <a:headEnd/>
                              <a:tailEnd/>
                            </a:ln>
                          </wps:spPr>
                          <wps:txbx>
                            <w:txbxContent>
                              <w:p w:rsidR="007963CE" w:rsidRPr="00080991" w:rsidRDefault="007963CE" w:rsidP="007963CE">
                                <w:r>
                                  <w:t xml:space="preserve">Multiplying and dividing </w:t>
                                </w:r>
                                <w:r w:rsidRPr="00080991">
                                  <w:t>fractions</w:t>
                                </w:r>
                              </w:p>
                            </w:txbxContent>
                          </wps:txbx>
                          <wps:bodyPr rot="0" vert="horz" wrap="square" lIns="91440" tIns="45720" rIns="91440" bIns="45720" anchor="t" anchorCtr="0" upright="1">
                            <a:noAutofit/>
                          </wps:bodyPr>
                        </wps:wsp>
                      </wpg:grpSp>
                      <wpg:grpSp>
                        <wpg:cNvPr id="102" name="Group 265"/>
                        <wpg:cNvGrpSpPr>
                          <a:grpSpLocks/>
                        </wpg:cNvGrpSpPr>
                        <wpg:grpSpPr bwMode="auto">
                          <a:xfrm>
                            <a:off x="4233" y="6621"/>
                            <a:ext cx="2760" cy="1680"/>
                            <a:chOff x="2508" y="8190"/>
                            <a:chExt cx="2760" cy="1680"/>
                          </a:xfrm>
                        </wpg:grpSpPr>
                        <wps:wsp>
                          <wps:cNvPr id="103" name="AutoShape 266"/>
                          <wps:cNvSpPr>
                            <a:spLocks noChangeArrowheads="1"/>
                          </wps:cNvSpPr>
                          <wps:spPr bwMode="auto">
                            <a:xfrm>
                              <a:off x="2508" y="8190"/>
                              <a:ext cx="2760" cy="1680"/>
                            </a:xfrm>
                            <a:prstGeom prst="roundRect">
                              <a:avLst>
                                <a:gd name="adj" fmla="val 16667"/>
                              </a:avLst>
                            </a:prstGeom>
                            <a:solidFill>
                              <a:schemeClr val="accent4">
                                <a:lumMod val="100000"/>
                                <a:lumOff val="0"/>
                              </a:schemeClr>
                            </a:solidFill>
                            <a:ln w="12700">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wps:wsp>
                          <wps:cNvPr id="104" name="Text Box 267"/>
                          <wps:cNvSpPr txBox="1">
                            <a:spLocks noChangeArrowheads="1"/>
                          </wps:cNvSpPr>
                          <wps:spPr bwMode="auto">
                            <a:xfrm>
                              <a:off x="2811" y="8400"/>
                              <a:ext cx="2121" cy="1095"/>
                            </a:xfrm>
                            <a:prstGeom prst="rect">
                              <a:avLst/>
                            </a:prstGeom>
                            <a:solidFill>
                              <a:srgbClr val="06E806">
                                <a:alpha val="0"/>
                              </a:srgbClr>
                            </a:solidFill>
                            <a:ln w="12700">
                              <a:solidFill>
                                <a:schemeClr val="bg1">
                                  <a:lumMod val="100000"/>
                                  <a:lumOff val="0"/>
                                </a:schemeClr>
                              </a:solidFill>
                              <a:miter lim="800000"/>
                              <a:headEnd/>
                              <a:tailEnd/>
                            </a:ln>
                          </wps:spPr>
                          <wps:txbx>
                            <w:txbxContent>
                              <w:p w:rsidR="007963CE" w:rsidRPr="00080991" w:rsidRDefault="007963CE" w:rsidP="007963CE">
                                <w:r>
                                  <w:t xml:space="preserve">Adding and Subtracting </w:t>
                                </w:r>
                                <w:r w:rsidRPr="00080991">
                                  <w:rPr>
                                    <w:sz w:val="20"/>
                                    <w:szCs w:val="20"/>
                                  </w:rPr>
                                  <w:t>fraction</w:t>
                                </w:r>
                                <w:r>
                                  <w:rPr>
                                    <w:sz w:val="20"/>
                                    <w:szCs w:val="20"/>
                                  </w:rPr>
                                  <w:t>s</w:t>
                                </w:r>
                              </w:p>
                            </w:txbxContent>
                          </wps:txbx>
                          <wps:bodyPr rot="0" vert="horz" wrap="square" lIns="91440" tIns="45720" rIns="91440" bIns="45720" anchor="t" anchorCtr="0" upright="1">
                            <a:noAutofit/>
                          </wps:bodyPr>
                        </wps:wsp>
                      </wpg:grpSp>
                      <wpg:grpSp>
                        <wpg:cNvPr id="105" name="Group 268"/>
                        <wpg:cNvGrpSpPr>
                          <a:grpSpLocks/>
                        </wpg:cNvGrpSpPr>
                        <wpg:grpSpPr bwMode="auto">
                          <a:xfrm>
                            <a:off x="3612" y="7521"/>
                            <a:ext cx="2760" cy="1680"/>
                            <a:chOff x="2508" y="8190"/>
                            <a:chExt cx="2760" cy="1680"/>
                          </a:xfrm>
                        </wpg:grpSpPr>
                        <wps:wsp>
                          <wps:cNvPr id="106" name="AutoShape 269"/>
                          <wps:cNvSpPr>
                            <a:spLocks noChangeArrowheads="1"/>
                          </wps:cNvSpPr>
                          <wps:spPr bwMode="auto">
                            <a:xfrm>
                              <a:off x="2508" y="8190"/>
                              <a:ext cx="2760" cy="1680"/>
                            </a:xfrm>
                            <a:prstGeom prst="roundRect">
                              <a:avLst>
                                <a:gd name="adj" fmla="val 16667"/>
                              </a:avLst>
                            </a:prstGeom>
                            <a:solidFill>
                              <a:schemeClr val="accent1">
                                <a:lumMod val="100000"/>
                                <a:lumOff val="0"/>
                              </a:schemeClr>
                            </a:solidFill>
                            <a:ln w="12700">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wps:wsp>
                          <wps:cNvPr id="107" name="Text Box 270"/>
                          <wps:cNvSpPr txBox="1">
                            <a:spLocks noChangeArrowheads="1"/>
                          </wps:cNvSpPr>
                          <wps:spPr bwMode="auto">
                            <a:xfrm>
                              <a:off x="2811" y="8400"/>
                              <a:ext cx="2121" cy="1095"/>
                            </a:xfrm>
                            <a:prstGeom prst="rect">
                              <a:avLst/>
                            </a:prstGeom>
                            <a:solidFill>
                              <a:srgbClr val="FFFFFF">
                                <a:alpha val="0"/>
                              </a:srgbClr>
                            </a:solidFill>
                            <a:ln w="12700">
                              <a:solidFill>
                                <a:schemeClr val="bg1">
                                  <a:lumMod val="100000"/>
                                  <a:lumOff val="0"/>
                                </a:schemeClr>
                              </a:solidFill>
                              <a:miter lim="800000"/>
                              <a:headEnd/>
                              <a:tailEnd/>
                            </a:ln>
                          </wps:spPr>
                          <wps:txbx>
                            <w:txbxContent>
                              <w:p w:rsidR="007963CE" w:rsidRPr="001F4267" w:rsidRDefault="007963CE" w:rsidP="007963CE">
                                <w:r>
                                  <w:t>Fraction Equivalence</w:t>
                                </w:r>
                              </w:p>
                            </w:txbxContent>
                          </wps:txbx>
                          <wps:bodyPr rot="0" vert="horz" wrap="square" lIns="91440" tIns="45720" rIns="91440" bIns="45720" anchor="t" anchorCtr="0" upright="1">
                            <a:noAutofit/>
                          </wps:bodyPr>
                        </wps:wsp>
                      </wpg:grpSp>
                      <wpg:grpSp>
                        <wpg:cNvPr id="108" name="Group 271"/>
                        <wpg:cNvGrpSpPr>
                          <a:grpSpLocks/>
                        </wpg:cNvGrpSpPr>
                        <wpg:grpSpPr bwMode="auto">
                          <a:xfrm>
                            <a:off x="2850" y="8421"/>
                            <a:ext cx="2760" cy="1680"/>
                            <a:chOff x="2508" y="8190"/>
                            <a:chExt cx="2760" cy="1680"/>
                          </a:xfrm>
                        </wpg:grpSpPr>
                        <wps:wsp>
                          <wps:cNvPr id="109" name="AutoShape 272"/>
                          <wps:cNvSpPr>
                            <a:spLocks noChangeArrowheads="1"/>
                          </wps:cNvSpPr>
                          <wps:spPr bwMode="auto">
                            <a:xfrm>
                              <a:off x="2508" y="8190"/>
                              <a:ext cx="2760" cy="1680"/>
                            </a:xfrm>
                            <a:prstGeom prst="roundRect">
                              <a:avLst>
                                <a:gd name="adj" fmla="val 16667"/>
                              </a:avLst>
                            </a:prstGeom>
                            <a:solidFill>
                              <a:srgbClr val="FFC000"/>
                            </a:solidFill>
                            <a:ln w="12700">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wps:wsp>
                          <wps:cNvPr id="110" name="Text Box 273"/>
                          <wps:cNvSpPr txBox="1">
                            <a:spLocks noChangeArrowheads="1"/>
                          </wps:cNvSpPr>
                          <wps:spPr bwMode="auto">
                            <a:xfrm>
                              <a:off x="2811" y="8400"/>
                              <a:ext cx="2121" cy="1095"/>
                            </a:xfrm>
                            <a:prstGeom prst="rect">
                              <a:avLst/>
                            </a:prstGeom>
                            <a:solidFill>
                              <a:srgbClr val="FFFFFF">
                                <a:alpha val="0"/>
                              </a:srgbClr>
                            </a:solidFill>
                            <a:ln w="12700">
                              <a:solidFill>
                                <a:schemeClr val="bg1">
                                  <a:lumMod val="100000"/>
                                  <a:lumOff val="0"/>
                                </a:schemeClr>
                              </a:solidFill>
                              <a:miter lim="800000"/>
                              <a:headEnd/>
                              <a:tailEnd/>
                            </a:ln>
                          </wps:spPr>
                          <wps:txbx>
                            <w:txbxContent>
                              <w:p w:rsidR="007963CE" w:rsidRPr="001F4267" w:rsidRDefault="007963CE" w:rsidP="007963CE">
                                <w:pPr>
                                  <w:jc w:val="center"/>
                                </w:pPr>
                                <w:r>
                                  <w:t>Ordering fractions</w:t>
                                </w:r>
                              </w:p>
                            </w:txbxContent>
                          </wps:txbx>
                          <wps:bodyPr rot="0" vert="horz" wrap="square" lIns="91440" tIns="45720" rIns="91440" bIns="45720" anchor="t" anchorCtr="0" upright="1">
                            <a:noAutofit/>
                          </wps:bodyPr>
                        </wps:wsp>
                      </wpg:grpSp>
                      <wpg:grpSp>
                        <wpg:cNvPr id="111" name="Group 274"/>
                        <wpg:cNvGrpSpPr>
                          <a:grpSpLocks/>
                        </wpg:cNvGrpSpPr>
                        <wpg:grpSpPr bwMode="auto">
                          <a:xfrm>
                            <a:off x="2397" y="9201"/>
                            <a:ext cx="2760" cy="1680"/>
                            <a:chOff x="1755" y="6840"/>
                            <a:chExt cx="2760" cy="1680"/>
                          </a:xfrm>
                        </wpg:grpSpPr>
                        <wps:wsp>
                          <wps:cNvPr id="112" name="AutoShape 275"/>
                          <wps:cNvSpPr>
                            <a:spLocks noChangeArrowheads="1"/>
                          </wps:cNvSpPr>
                          <wps:spPr bwMode="auto">
                            <a:xfrm>
                              <a:off x="1755" y="6840"/>
                              <a:ext cx="2760" cy="1680"/>
                            </a:xfrm>
                            <a:prstGeom prst="roundRect">
                              <a:avLst>
                                <a:gd name="adj" fmla="val 16667"/>
                              </a:avLst>
                            </a:prstGeom>
                            <a:solidFill>
                              <a:schemeClr val="accent6">
                                <a:lumMod val="20000"/>
                                <a:lumOff val="80000"/>
                              </a:schemeClr>
                            </a:solidFill>
                            <a:ln w="12700">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wps:wsp>
                          <wps:cNvPr id="113" name="Text Box 276"/>
                          <wps:cNvSpPr txBox="1">
                            <a:spLocks noChangeArrowheads="1"/>
                          </wps:cNvSpPr>
                          <wps:spPr bwMode="auto">
                            <a:xfrm>
                              <a:off x="2043" y="7020"/>
                              <a:ext cx="2121" cy="1095"/>
                            </a:xfrm>
                            <a:prstGeom prst="rect">
                              <a:avLst/>
                            </a:prstGeom>
                            <a:solidFill>
                              <a:srgbClr val="FFFFFF">
                                <a:alpha val="0"/>
                              </a:srgbClr>
                            </a:solidFill>
                            <a:ln w="12700">
                              <a:solidFill>
                                <a:schemeClr val="bg1">
                                  <a:lumMod val="100000"/>
                                  <a:lumOff val="0"/>
                                </a:schemeClr>
                              </a:solidFill>
                              <a:miter lim="800000"/>
                              <a:headEnd/>
                              <a:tailEnd/>
                            </a:ln>
                          </wps:spPr>
                          <wps:txbx>
                            <w:txbxContent>
                              <w:p w:rsidR="007963CE" w:rsidRDefault="007963CE" w:rsidP="007963CE">
                                <w:r>
                                  <w:t xml:space="preserve">Partitioning </w:t>
                                </w:r>
                                <w:r>
                                  <w:br/>
                                  <w:t>the whole / unit into equal parts</w:t>
                                </w:r>
                              </w:p>
                            </w:txbxContent>
                          </wps:txbx>
                          <wps:bodyPr rot="0" vert="horz" wrap="square" lIns="91440" tIns="45720" rIns="91440" bIns="45720" anchor="t" anchorCtr="0" upright="1">
                            <a:noAutofit/>
                          </wps:bodyPr>
                        </wps:wsp>
                      </wpg:grpSp>
                      <wpg:grpSp>
                        <wpg:cNvPr id="114" name="Group 277"/>
                        <wpg:cNvGrpSpPr>
                          <a:grpSpLocks/>
                        </wpg:cNvGrpSpPr>
                        <wpg:grpSpPr bwMode="auto">
                          <a:xfrm>
                            <a:off x="1692" y="10206"/>
                            <a:ext cx="2760" cy="1680"/>
                            <a:chOff x="1755" y="6840"/>
                            <a:chExt cx="2760" cy="1680"/>
                          </a:xfrm>
                        </wpg:grpSpPr>
                        <wps:wsp>
                          <wps:cNvPr id="115" name="AutoShape 278"/>
                          <wps:cNvSpPr>
                            <a:spLocks noChangeArrowheads="1"/>
                          </wps:cNvSpPr>
                          <wps:spPr bwMode="auto">
                            <a:xfrm>
                              <a:off x="1755" y="6840"/>
                              <a:ext cx="2760" cy="1680"/>
                            </a:xfrm>
                            <a:prstGeom prst="roundRect">
                              <a:avLst>
                                <a:gd name="adj" fmla="val 16667"/>
                              </a:avLst>
                            </a:prstGeom>
                            <a:solidFill>
                              <a:srgbClr val="FF00FF"/>
                            </a:solidFill>
                            <a:ln w="12700">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wps:wsp>
                          <wps:cNvPr id="116" name="Text Box 279"/>
                          <wps:cNvSpPr txBox="1">
                            <a:spLocks noChangeArrowheads="1"/>
                          </wps:cNvSpPr>
                          <wps:spPr bwMode="auto">
                            <a:xfrm>
                              <a:off x="2043" y="7020"/>
                              <a:ext cx="2121" cy="1095"/>
                            </a:xfrm>
                            <a:prstGeom prst="rect">
                              <a:avLst/>
                            </a:prstGeom>
                            <a:solidFill>
                              <a:srgbClr val="FF00FF">
                                <a:alpha val="0"/>
                              </a:srgbClr>
                            </a:solidFill>
                            <a:ln w="12700">
                              <a:solidFill>
                                <a:schemeClr val="bg1">
                                  <a:lumMod val="100000"/>
                                  <a:lumOff val="0"/>
                                </a:schemeClr>
                              </a:solidFill>
                              <a:miter lim="800000"/>
                              <a:headEnd/>
                              <a:tailEnd/>
                            </a:ln>
                          </wps:spPr>
                          <wps:txbx>
                            <w:txbxContent>
                              <w:p w:rsidR="007963CE" w:rsidRPr="00883C18" w:rsidRDefault="007963CE" w:rsidP="007963CE">
                                <w:r>
                                  <w:t>Diagnostic Test</w:t>
                                </w:r>
                              </w:p>
                            </w:txbxContent>
                          </wps:txbx>
                          <wps:bodyPr rot="0" vert="horz" wrap="square" lIns="91440" tIns="45720" rIns="91440" bIns="45720" anchor="t" anchorCtr="0" upright="1">
                            <a:noAutofit/>
                          </wps:bodyPr>
                        </wps:wsp>
                      </wpg:grpSp>
                      <wps:wsp>
                        <wps:cNvPr id="117" name="AutoShape 280"/>
                        <wps:cNvSpPr>
                          <a:spLocks noChangeArrowheads="1"/>
                        </wps:cNvSpPr>
                        <wps:spPr bwMode="auto">
                          <a:xfrm>
                            <a:off x="1275" y="10941"/>
                            <a:ext cx="2760" cy="1680"/>
                          </a:xfrm>
                          <a:prstGeom prst="roundRect">
                            <a:avLst>
                              <a:gd name="adj" fmla="val 16667"/>
                            </a:avLst>
                          </a:prstGeom>
                          <a:solidFill>
                            <a:srgbClr val="FFFF00"/>
                          </a:solidFill>
                          <a:ln w="76200">
                            <a:solidFill>
                              <a:srgbClr val="00FF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wps:wsp>
                        <wps:cNvPr id="118" name="Text Box 281"/>
                        <wps:cNvSpPr txBox="1">
                          <a:spLocks noChangeArrowheads="1"/>
                        </wps:cNvSpPr>
                        <wps:spPr bwMode="auto">
                          <a:xfrm>
                            <a:off x="1563" y="11121"/>
                            <a:ext cx="2121" cy="1095"/>
                          </a:xfrm>
                          <a:prstGeom prst="rect">
                            <a:avLst/>
                          </a:prstGeom>
                          <a:solidFill>
                            <a:srgbClr val="FFFF00">
                              <a:alpha val="0"/>
                            </a:srgbClr>
                          </a:solidFill>
                          <a:ln w="12700">
                            <a:solidFill>
                              <a:schemeClr val="bg1">
                                <a:lumMod val="100000"/>
                                <a:lumOff val="0"/>
                              </a:schemeClr>
                            </a:solidFill>
                            <a:miter lim="800000"/>
                            <a:headEnd/>
                            <a:tailEnd/>
                          </a:ln>
                        </wps:spPr>
                        <wps:txbx>
                          <w:txbxContent>
                            <w:p w:rsidR="007963CE" w:rsidRPr="00883C18" w:rsidRDefault="007963CE" w:rsidP="007963CE">
                              <w:r>
                                <w:t>Overview of fractions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 o:spid="_x0000_s1026" style="position:absolute;left:0;text-align:left;margin-left:-8.25pt;margin-top:78.4pt;width:372.3pt;height:445.5pt;z-index:251696128" coordorigin="1275,4187" coordsize="744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55" o:spid="_x0000_s1027" type="#_x0000_t68" alt="80%" style="position:absolute;left:5697;top:4187;width:1829;height:8910;rotation:229166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dE78A&#10;AADbAAAADwAAAGRycy9kb3ducmV2LnhtbERPTYvCMBC9C/sfwgh7s6keVqlGEVlB2JNVdq9DMybF&#10;ZlKa2NZ/vzkIHh/ve7MbXSN66kLtWcE8y0EQV17XbBRcL8fZCkSIyBobz6TgSQF224/JBgvtBz5T&#10;X0YjUgiHAhXYGNtCylBZchgy3xIn7uY7hzHBzkjd4ZDCXSMXef4lHdacGiy2dLBU3cuHU9Ac5/3f&#10;6bwfza0c3PdvvbTG/ij1OR33axCRxvgWv9wnrWCRxqYv6QfI7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8B0TvwAAANsAAAAPAAAAAAAAAAAAAAAAAJgCAABkcnMvZG93bnJl&#10;di54bWxQSwUGAAAAAAQABAD1AAAAhAMAAAAA&#10;" fillcolor="#54f12f" strokeweight="1pt">
                  <v:fill r:id="rId8" o:title="" color2="#436025" type="pattern"/>
                  <v:textbox style="layout-flow:vertical-ideographic"/>
                </v:shape>
                <v:group id="Group 256" o:spid="_x0000_s1028" style="position:absolute;left:5961;top:4296;width:2760;height:1680" coordorigin="2508,8190" coordsize="2760,1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AutoShape 257" o:spid="_x0000_s1029" style="position:absolute;left:2508;top:8190;width:2760;height:1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QH6MEA&#10;AADbAAAADwAAAGRycy9kb3ducmV2LnhtbERP3WrCMBS+F3yHcITdzVQrQzrTosLYwDFR9wBnzVkb&#10;bE66JNP69svFwMuP739VDbYTF/LBOFYwm2YgiGunDTcKPk8vj0sQISJr7ByTghsFqMrxaIWFdlc+&#10;0OUYG5FCOBSooI2xL6QMdUsWw9T1xIn7dt5iTNA3Unu8pnDbyXmWPUmLhlNDiz1tW6rPx1+rYB9O&#10;5v1rs9t0mPvbwnzgaz77UephMqyfQUQa4l38737TCvK0Pn1JP0C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B+jBAAAA2wAAAA8AAAAAAAAAAAAAAAAAmAIAAGRycy9kb3du&#10;cmV2LnhtbFBLBQYAAAAABAAEAPUAAACGAwAAAAA=&#10;" fillcolor="#dd117c" strokeweight="1pt">
                    <v:shadow on="t" opacity=".5" offset="6pt,6pt"/>
                  </v:roundrect>
                  <v:shapetype id="_x0000_t202" coordsize="21600,21600" o:spt="202" path="m,l,21600r21600,l21600,xe">
                    <v:stroke joinstyle="miter"/>
                    <v:path gradientshapeok="t" o:connecttype="rect"/>
                  </v:shapetype>
                  <v:shape id="Text Box 258" o:spid="_x0000_s1030" type="#_x0000_t202" style="position:absolute;left:2811;top:8400;width:2121;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yMMA&#10;AADbAAAADwAAAGRycy9kb3ducmV2LnhtbESPwW7CMBBE75X4B2uRegMHShEKGASIIg7tocAHLPEm&#10;jojXUWwg5esxElKPo5l5o5ktWluJKzW+dKxg0E9AEGdOl1woOB6+ehMQPiBrrByTgj/ysJh33maY&#10;anfjX7ruQyEihH2KCkwIdSqlzwxZ9H1XE0cvd43FEGVTSN3gLcJtJYdJMpYWS44LBmtaG8rO+4tV&#10;kJ+tHvlK59vlavPzfdqYu/xslXrvtsspiEBt+A+/2jut4GMA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ayMMAAADbAAAADwAAAAAAAAAAAAAAAACYAgAAZHJzL2Rv&#10;d25yZXYueG1sUEsFBgAAAAAEAAQA9QAAAIgDAAAAAA==&#10;" fillcolor="#06e806" strokecolor="white [3212]" strokeweight="1pt">
                    <v:fill opacity="0"/>
                    <v:textbox>
                      <w:txbxContent>
                        <w:p w:rsidR="007963CE" w:rsidRPr="00067A18" w:rsidRDefault="007963CE" w:rsidP="007963CE">
                          <w:r>
                            <w:t>Percentages</w:t>
                          </w:r>
                        </w:p>
                      </w:txbxContent>
                    </v:textbox>
                  </v:shape>
                </v:group>
                <v:group id="Group 259" o:spid="_x0000_s1031" style="position:absolute;left:5307;top:4941;width:2760;height:1680" coordorigin="2508,8190" coordsize="2760,1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roundrect id="AutoShape 260" o:spid="_x0000_s1032" style="position:absolute;left:2508;top:8190;width:2760;height:1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0j8QA&#10;AADbAAAADwAAAGRycy9kb3ducmV2LnhtbESPwW7CMBBE75X4B2uRuBUHopaQYhCtaIFjKQe4LfE2&#10;iYjXke1C+HtcqVKPo5l5o5ktOtOICzlfW1YwGiYgiAuray4V7L/eHzMQPiBrbCyTght5WMx7DzPM&#10;tb3yJ112oRQRwj5HBVUIbS6lLyoy6Ie2JY7et3UGQ5SulNrhNcJNI8dJ8iwN1hwXKmzpraLivPsx&#10;CtJV/eReHZ7Wh3T/4W6pP267TKlBv1u+gAjUhf/wX3ujFUwn8Psl/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XtI/EAAAA2wAAAA8AAAAAAAAAAAAAAAAAmAIAAGRycy9k&#10;b3ducmV2LnhtbFBLBQYAAAAABAAEAPUAAACJAwAAAAA=&#10;" fillcolor="#00b0f0" strokeweight="1pt">
                    <v:shadow on="t" opacity=".5" offset="6pt,6pt"/>
                  </v:roundrect>
                  <v:shape id="Text Box 261" o:spid="_x0000_s1033" type="#_x0000_t202" style="position:absolute;left:2811;top:8400;width:2121;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0sb8AA&#10;AADbAAAADwAAAGRycy9kb3ducmV2LnhtbERPzYrCMBC+C/sOYRa8abqisluN4oqKBz3o7gOMzbQp&#10;NpPSRK0+vTkIHj++/+m8tZW4UuNLxwq++gkI4szpkgsF/3/r3jcIH5A1Vo5JwZ08zGcfnSmm2t34&#10;QNdjKEQMYZ+iAhNCnUrpM0MWfd/VxJHLXWMxRNgUUjd4i+G2koMkGUuLJccGgzUtDWXn48UqyM9W&#10;D32l883id7XfnVbmIUetUt3PdjEBEagNb/HLvdUKfuLY+CX+AD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0sb8AAAADbAAAADwAAAAAAAAAAAAAAAACYAgAAZHJzL2Rvd25y&#10;ZXYueG1sUEsFBgAAAAAEAAQA9QAAAIUDAAAAAA==&#10;" fillcolor="#06e806" strokecolor="white [3212]" strokeweight="1pt">
                    <v:fill opacity="0"/>
                    <v:textbox>
                      <w:txbxContent>
                        <w:p w:rsidR="007963CE" w:rsidRPr="00080991" w:rsidRDefault="007963CE" w:rsidP="007963CE">
                          <w:r>
                            <w:t>Decimals</w:t>
                          </w:r>
                        </w:p>
                      </w:txbxContent>
                    </v:textbox>
                  </v:shape>
                </v:group>
                <v:group id="Group 262" o:spid="_x0000_s1034" style="position:absolute;left:4766;top:5601;width:2760;height:1680" coordorigin="2508,8190" coordsize="2760,1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oundrect id="AutoShape 263" o:spid="_x0000_s1035" style="position:absolute;left:2508;top:8190;width:2760;height:1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JYcUA&#10;AADcAAAADwAAAGRycy9kb3ducmV2LnhtbESPQUvDQBCF74L/YRnBm93YQ7Wx2yKCrSAUmwp6HLJj&#10;kpqdDdkxif++cxC8zfDevPfNajOF1gzUpyayg9tZBoa4jL7hysH78fnmHkwSZI9tZHLwSwk268uL&#10;FeY+jnygoZDKaAinHB3UIl1ubSprCphmsSNW7Sv2AUXXvrK+x1HDQ2vnWbawARvWhho7eqqp/C5+&#10;goNxK+Vu+THsT4VEeTu1d/4zvTp3fTU9PoARmuTf/Hf94hU/U3x9Riew6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QlhxQAAANwAAAAPAAAAAAAAAAAAAAAAAJgCAABkcnMv&#10;ZG93bnJldi54bWxQSwUGAAAAAAQABAD1AAAAigMAAAAA&#10;" fillcolor="red" strokecolor="#06e806" strokeweight="1pt">
                    <v:shadow on="t" opacity=".5" offset="6pt,6pt"/>
                  </v:roundrect>
                  <v:shape id="Text Box 264" o:spid="_x0000_s1036" type="#_x0000_t202" style="position:absolute;left:2811;top:8400;width:2121;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dsQA&#10;AADcAAAADwAAAGRycy9kb3ducmV2LnhtbERPTWvCQBC9F/oflil4qxuDFEldRUslUoolqYLHMTsm&#10;IdnZkF01/ffdgtDbPN7nzJeDacWVeldbVjAZRyCIC6trLhXsvzfPMxDOI2tsLZOCH3KwXDw+zDHR&#10;9sYZXXNfihDCLkEFlfddIqUrKjLoxrYjDtzZ9gZ9gH0pdY+3EG5aGUfRizRYc2iosKO3ioomvxgF&#10;Weo/09Xl9N6k6+wr230cD/FsqtToaVi9gvA0+H/x3b3VYX40gb9nwgV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BHbEAAAA3AAAAA8AAAAAAAAAAAAAAAAAmAIAAGRycy9k&#10;b3ducmV2LnhtbFBLBQYAAAAABAAEAPUAAACJAwAAAAA=&#10;" fillcolor="red" strokecolor="white [3212]" strokeweight="1pt">
                    <v:fill opacity="0"/>
                    <v:textbox>
                      <w:txbxContent>
                        <w:p w:rsidR="007963CE" w:rsidRPr="00080991" w:rsidRDefault="007963CE" w:rsidP="007963CE">
                          <w:r>
                            <w:t xml:space="preserve">Multiplying and dividing </w:t>
                          </w:r>
                          <w:r w:rsidRPr="00080991">
                            <w:t>fractions</w:t>
                          </w:r>
                        </w:p>
                      </w:txbxContent>
                    </v:textbox>
                  </v:shape>
                </v:group>
                <v:group id="Group 265" o:spid="_x0000_s1037" style="position:absolute;left:4233;top:6621;width:2760;height:1680" coordorigin="2508,8190" coordsize="2760,1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roundrect id="AutoShape 266" o:spid="_x0000_s1038" style="position:absolute;left:2508;top:8190;width:2760;height:1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krMUA&#10;AADcAAAADwAAAGRycy9kb3ducmV2LnhtbERP30sCQRB+F/wflhF6010tMy5XycQIoyKN6HG4HW+P&#10;bmev2+08//s2EHqbj+/nzJedq0RLTSg9axiPFAji3JuSCw3v+83wBkSIyAYrz6ThRAGWi35vjpnx&#10;R36jdhcLkUI4ZKjBxlhnUobcksMw8jVx4g6+cRgTbAppGjymcFfJiVLX0mHJqcFiTfeW8q/dj9Mw&#10;e1q1L3b6rZ7Xdvvxut4/fF7NnNYXg+7uFkSkLv6Lz+5Hk+arS/h7Jl0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iSsxQAAANwAAAAPAAAAAAAAAAAAAAAAAJgCAABkcnMv&#10;ZG93bnJldi54bWxQSwUGAAAAAAQABAD1AAAAigMAAAAA&#10;" fillcolor="#8064a2 [3207]" strokeweight="1pt">
                    <v:shadow on="t" opacity=".5" offset="6pt,6pt"/>
                  </v:roundrect>
                  <v:shape id="Text Box 267" o:spid="_x0000_s1039" type="#_x0000_t202" style="position:absolute;left:2811;top:8400;width:2121;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secMA&#10;AADcAAAADwAAAGRycy9kb3ducmV2LnhtbERPzWrCQBC+C32HZQq96aYlFUldJUpaPNSD2geYZifZ&#10;YHY2ZLcx9em7BcHbfHy/s1yPthUD9b5xrOB5loAgLp1uuFbwdXqfLkD4gKyxdUwKfsnDevUwWWKm&#10;3YUPNBxDLWII+wwVmBC6TEpfGrLoZ64jjlzleoshwr6WusdLDLetfEmSubTYcGww2NHWUHk+/lgF&#10;1dnq1Le6+sg3xf7zuzBX+Toq9fQ45m8gAo3hLr65dzrOT1L4fyZ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5secMAAADcAAAADwAAAAAAAAAAAAAAAACYAgAAZHJzL2Rv&#10;d25yZXYueG1sUEsFBgAAAAAEAAQA9QAAAIgDAAAAAA==&#10;" fillcolor="#06e806" strokecolor="white [3212]" strokeweight="1pt">
                    <v:fill opacity="0"/>
                    <v:textbox>
                      <w:txbxContent>
                        <w:p w:rsidR="007963CE" w:rsidRPr="00080991" w:rsidRDefault="007963CE" w:rsidP="007963CE">
                          <w:r>
                            <w:t xml:space="preserve">Adding and Subtracting </w:t>
                          </w:r>
                          <w:r w:rsidRPr="00080991">
                            <w:rPr>
                              <w:sz w:val="20"/>
                              <w:szCs w:val="20"/>
                            </w:rPr>
                            <w:t>fraction</w:t>
                          </w:r>
                          <w:r>
                            <w:rPr>
                              <w:sz w:val="20"/>
                              <w:szCs w:val="20"/>
                            </w:rPr>
                            <w:t>s</w:t>
                          </w:r>
                        </w:p>
                      </w:txbxContent>
                    </v:textbox>
                  </v:shape>
                </v:group>
                <v:group id="Group 268" o:spid="_x0000_s1040" style="position:absolute;left:3612;top:7521;width:2760;height:1680" coordorigin="2508,8190" coordsize="2760,1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roundrect id="AutoShape 269" o:spid="_x0000_s1041" style="position:absolute;left:2508;top:8190;width:2760;height:1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ux8AA&#10;AADcAAAADwAAAGRycy9kb3ducmV2LnhtbERP24rCMBB9X9h/CLOwL7ImiohbjaKC4pvXDxibsSk2&#10;k9JErX+/EYR9m8O5zmTWukrcqQmlZw29rgJBnHtTcqHhdFz9jECEiGyw8kwanhRgNv38mGBm/IP3&#10;dD/EQqQQDhlqsDHWmZQht+QwdH1NnLiLbxzGBJtCmgYfKdxVsq/UUDosOTVYrGlpKb8ebk7DdrdT&#10;ndtgsX7+ntf+OPC2t+pYrb+/2vkYRKQ2/ovf7o1J89UQXs+kC+T0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Rux8AAAADcAAAADwAAAAAAAAAAAAAAAACYAgAAZHJzL2Rvd25y&#10;ZXYueG1sUEsFBgAAAAAEAAQA9QAAAIUDAAAAAA==&#10;" fillcolor="#4f81bd [3204]" strokeweight="1pt">
                    <v:shadow on="t" opacity=".5" offset="6pt,6pt"/>
                  </v:roundrect>
                  <v:shape id="Text Box 270" o:spid="_x0000_s1042" type="#_x0000_t202" style="position:absolute;left:2811;top:8400;width:2121;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0recEA&#10;AADcAAAADwAAAGRycy9kb3ducmV2LnhtbERPTWvCQBC9F/wPywje6sYetERXqUrBS7VGCz0O2TEb&#10;mp0N2TVJ/70rCN7m8T5nseptJVpqfOlYwWScgCDOnS65UHA+fb6+g/ABWWPlmBT8k4fVcvCywFS7&#10;jo/UZqEQMYR9igpMCHUqpc8NWfRjVxNH7uIaiyHCppC6wS6G20q+JclUWiw5NhisaWMo/8uuVgHT&#10;+mK2v/vvwv18GTltu6s8dEqNhv3HHESgPjzFD/dOx/nJDO7PxAv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tK3nBAAAA3AAAAA8AAAAAAAAAAAAAAAAAmAIAAGRycy9kb3du&#10;cmV2LnhtbFBLBQYAAAAABAAEAPUAAACGAwAAAAA=&#10;" strokecolor="white [3212]" strokeweight="1pt">
                    <v:fill opacity="0"/>
                    <v:textbox>
                      <w:txbxContent>
                        <w:p w:rsidR="007963CE" w:rsidRPr="001F4267" w:rsidRDefault="007963CE" w:rsidP="007963CE">
                          <w:r>
                            <w:t>Fraction Equivalence</w:t>
                          </w:r>
                        </w:p>
                      </w:txbxContent>
                    </v:textbox>
                  </v:shape>
                </v:group>
                <v:group id="Group 271" o:spid="_x0000_s1043" style="position:absolute;left:2850;top:8421;width:2760;height:1680" coordorigin="2508,8190" coordsize="2760,1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roundrect id="AutoShape 272" o:spid="_x0000_s1044" style="position:absolute;left:2508;top:8190;width:2760;height:1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LcscQA&#10;AADcAAAADwAAAGRycy9kb3ducmV2LnhtbERPTWvCQBC9F/oflhG8lLrRgmh0lVIRzKGgsRdvQ3ZM&#10;gruzaXYT47/vFgq9zeN9zno7WCN6an3tWMF0koAgLpyuuVTwdd6/LkD4gKzROCYFD/Kw3Tw/rTHV&#10;7s4n6vNQihjCPkUFVQhNKqUvKrLoJ64hjtzVtRZDhG0pdYv3GG6NnCXJXFqsOTZU2NBHRcUt76yC&#10;LDseP/tdN8+nt5fs+60zl2VmlBqPhvcViEBD+Bf/uQ86zk+W8PtMvE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S3LHEAAAA3AAAAA8AAAAAAAAAAAAAAAAAmAIAAGRycy9k&#10;b3ducmV2LnhtbFBLBQYAAAAABAAEAPUAAACJAwAAAAA=&#10;" fillcolor="#ffc000" strokeweight="1pt">
                    <v:shadow on="t" opacity=".5" offset="6pt,6pt"/>
                  </v:roundrect>
                  <v:shape id="Text Box 273" o:spid="_x0000_s1045" type="#_x0000_t202" style="position:absolute;left:2811;top:8400;width:2121;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0l0MQA&#10;AADcAAAADwAAAGRycy9kb3ducmV2LnhtbESPT2vCQBDF7wW/wzKCt7qxBympq/iHghdtaxU8Dtkx&#10;G8zOhuyapN++cyj0NsN7895vFqvB16qjNlaBDcymGSjiItiKSwPn7/fnV1AxIVusA5OBH4qwWo6e&#10;Fpjb0PMXdadUKgnhmKMBl1KTax0LRx7jNDTEot1C6zHJ2pbatthLuK/1S5bNtceKpcFhQ1tHxf30&#10;8AaYNje3ux4/y3A5OD3v+of+6I2ZjIf1G6hEQ/o3/13vreDPBF+ekQn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JdDEAAAA3AAAAA8AAAAAAAAAAAAAAAAAmAIAAGRycy9k&#10;b3ducmV2LnhtbFBLBQYAAAAABAAEAPUAAACJAwAAAAA=&#10;" strokecolor="white [3212]" strokeweight="1pt">
                    <v:fill opacity="0"/>
                    <v:textbox>
                      <w:txbxContent>
                        <w:p w:rsidR="007963CE" w:rsidRPr="001F4267" w:rsidRDefault="007963CE" w:rsidP="007963CE">
                          <w:pPr>
                            <w:jc w:val="center"/>
                          </w:pPr>
                          <w:r>
                            <w:t>Ordering fractions</w:t>
                          </w:r>
                        </w:p>
                      </w:txbxContent>
                    </v:textbox>
                  </v:shape>
                </v:group>
                <v:group id="Group 274" o:spid="_x0000_s1046" style="position:absolute;left:2397;top:9201;width:2760;height:1680" coordorigin="1755,6840" coordsize="2760,1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oundrect id="AutoShape 275" o:spid="_x0000_s1047" style="position:absolute;left:1755;top:6840;width:2760;height:1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tAcQA&#10;AADcAAAADwAAAGRycy9kb3ducmV2LnhtbERPS2vCQBC+C/0PyxR6Kc1GBQ1pVilFW6EnU0W8DdnJ&#10;g2ZnQ3Yb4793CwVv8/E9J1uPphUD9a6xrGAaxSCIC6sbrhQcvrcvCQjnkTW2lknBlRysVw+TDFNt&#10;L7ynIfeVCCHsUlRQe9+lUrqiJoMush1x4ErbG/QB9pXUPV5CuGnlLI4X0mDDoaHGjt5rKn7yX6Pg&#10;tHheHsvPDz9PvoZkPJex3ZwOSj09jm+vIDyN/i7+d+90mD+dwd8z4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krQHEAAAA3AAAAA8AAAAAAAAAAAAAAAAAmAIAAGRycy9k&#10;b3ducmV2LnhtbFBLBQYAAAAABAAEAPUAAACJAwAAAAA=&#10;" fillcolor="#fde9d9 [665]" strokeweight="1pt">
                    <v:shadow on="t" opacity=".5" offset="6pt,6pt"/>
                  </v:roundrect>
                  <v:shape id="Text Box 276" o:spid="_x0000_s1048" type="#_x0000_t202" style="position:absolute;left:2043;top:7020;width:2121;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7p8AA&#10;AADcAAAADwAAAGRycy9kb3ducmV2LnhtbERPS4vCMBC+L/gfwgh7W1NXEOkaZVUWvKzvhT0OzdgU&#10;m0lpYlv/vREEb/PxPWc672wpGqp94VjBcJCAIM6cLjhXcDr+fExA+ICssXRMCm7kYT7rvU0x1a7l&#10;PTWHkIsYwj5FBSaEKpXSZ4Ys+oGriCN3drXFEGGdS11jG8NtKT+TZCwtFhwbDFa0NJRdDlergGlx&#10;Nqv/zS53f79Gjpv2KretUu/97vsLRKAuvMRP91rH+cMRPJ6JF8jZ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7p8AAAADcAAAADwAAAAAAAAAAAAAAAACYAgAAZHJzL2Rvd25y&#10;ZXYueG1sUEsFBgAAAAAEAAQA9QAAAIUDAAAAAA==&#10;" strokecolor="white [3212]" strokeweight="1pt">
                    <v:fill opacity="0"/>
                    <v:textbox>
                      <w:txbxContent>
                        <w:p w:rsidR="007963CE" w:rsidRDefault="007963CE" w:rsidP="007963CE">
                          <w:r>
                            <w:t xml:space="preserve">Partitioning </w:t>
                          </w:r>
                          <w:r>
                            <w:br/>
                            <w:t>the whole / unit into equal parts</w:t>
                          </w:r>
                        </w:p>
                      </w:txbxContent>
                    </v:textbox>
                  </v:shape>
                </v:group>
                <v:group id="Group 277" o:spid="_x0000_s1049" style="position:absolute;left:1692;top:10206;width:2760;height:1680" coordorigin="1755,6840" coordsize="2760,1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roundrect id="AutoShape 278" o:spid="_x0000_s1050" style="position:absolute;left:1755;top:6840;width:2760;height:1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KsAA&#10;AADcAAAADwAAAGRycy9kb3ducmV2LnhtbERPS4vCMBC+L/gfwgje1tQFRapRRBCl4sEH4nFoxrbY&#10;TLpJ1O6/3wiCt/n4njOdt6YWD3K+sqxg0E9AEOdWV1woOB1X32MQPiBrrC2Tgj/yMJ91vqaYavvk&#10;PT0OoRAxhH2KCsoQmlRKn5dk0PdtQxy5q3UGQ4SukNrhM4abWv4kyUgarDg2lNjQsqT8drgbBeiq&#10;i3Ouya67dTas1+ds6/e/SvW67WICIlAbPuK3e6Pj/MEQXs/EC+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0KsAAAADcAAAADwAAAAAAAAAAAAAAAACYAgAAZHJzL2Rvd25y&#10;ZXYueG1sUEsFBgAAAAAEAAQA9QAAAIUDAAAAAA==&#10;" fillcolor="fuchsia" strokeweight="1pt">
                    <v:shadow on="t" opacity=".5" offset="6pt,6pt"/>
                  </v:roundrect>
                  <v:shape id="Text Box 279" o:spid="_x0000_s1051" type="#_x0000_t202" style="position:absolute;left:2043;top:7020;width:2121;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d8f8QA&#10;AADcAAAADwAAAGRycy9kb3ducmV2LnhtbERPS2vCQBC+F/oflin0UnSTFkSia4iCYGl7MHrJbciO&#10;STA7G7LbPP59t1DobT6+52zTybRioN41lhXEywgEcWl1w5WC6+W4WINwHllja5kUzOQg3T0+bDHR&#10;duQzDbmvRAhhl6CC2vsukdKVNRl0S9sRB+5me4M+wL6SuscxhJtWvkbRShpsODTU2NGhpvKefxsF&#10;cvjgz2y6v3zNWfT+tj92xSkrlHp+mrINCE+T/xf/uU86zI9X8PtMuE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HfH/EAAAA3AAAAA8AAAAAAAAAAAAAAAAAmAIAAGRycy9k&#10;b3ducmV2LnhtbFBLBQYAAAAABAAEAPUAAACJAwAAAAA=&#10;" fillcolor="fuchsia" strokecolor="white [3212]" strokeweight="1pt">
                    <v:fill opacity="0"/>
                    <v:textbox>
                      <w:txbxContent>
                        <w:p w:rsidR="007963CE" w:rsidRPr="00883C18" w:rsidRDefault="007963CE" w:rsidP="007963CE">
                          <w:r>
                            <w:t>Diagnostic Test</w:t>
                          </w:r>
                        </w:p>
                      </w:txbxContent>
                    </v:textbox>
                  </v:shape>
                </v:group>
                <v:roundrect id="AutoShape 280" o:spid="_x0000_s1052" style="position:absolute;left:1275;top:10941;width:2760;height:1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IrpMQA&#10;AADcAAAADwAAAGRycy9kb3ducmV2LnhtbERPS2vCQBC+C/6HZYReim7soWp0FSnYFjw1PtDbkJ0m&#10;qdnZsLua9N93C4K3+fies1h1phY3cr6yrGA8SkAQ51ZXXCjY7zbDKQgfkDXWlknBL3lYLfu9Baba&#10;tvxFtywUIoawT1FBGUKTSunzkgz6kW2II/dtncEQoSukdtjGcFPLlyR5lQYrjg0lNvRWUn7JrkbB&#10;Mcy2H+fTbJ+1z9lhu/lx13ecKPU06NZzEIG68BDf3Z86zh9P4P+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iK6TEAAAA3AAAAA8AAAAAAAAAAAAAAAAAmAIAAGRycy9k&#10;b3ducmV2LnhtbFBLBQYAAAAABAAEAPUAAACJAwAAAAA=&#10;" fillcolor="yellow" strokecolor="lime" strokeweight="6pt">
                  <v:shadow on="t" opacity=".5" offset="6pt,6pt"/>
                </v:roundrect>
                <v:shape id="Text Box 281" o:spid="_x0000_s1053" type="#_x0000_t202" style="position:absolute;left:1563;top:11121;width:2121;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bMYA&#10;AADcAAAADwAAAGRycy9kb3ducmV2LnhtbESPT2vDMAzF74N9B6PBbqvTbS1tWreMQaGHQOlfehSx&#10;loTFcrC9Jv3202Gwm8R7eu+n5XpwrbpRiI1nA+NRBoq49LbhysDpuHmZgYoJ2WLrmQzcKcJ69fiw&#10;xNz6nvd0O6RKSQjHHA3UKXW51rGsyWEc+Y5YtC8fHCZZQ6VtwF7CXatfs2yqHTYsDTV29FlT+X34&#10;cQbC9n2zeztxPynml6E634tid43GPD8NHwtQiYb0b/673lrBHwutPCMT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xbMYAAADcAAAADwAAAAAAAAAAAAAAAACYAgAAZHJz&#10;L2Rvd25yZXYueG1sUEsFBgAAAAAEAAQA9QAAAIsDAAAAAA==&#10;" fillcolor="yellow" strokecolor="white [3212]" strokeweight="1pt">
                  <v:fill opacity="0"/>
                  <v:textbox>
                    <w:txbxContent>
                      <w:p w:rsidR="007963CE" w:rsidRPr="00883C18" w:rsidRDefault="007963CE" w:rsidP="007963CE">
                        <w:r>
                          <w:t>Overview of fractions</w:t>
                        </w:r>
                      </w:p>
                    </w:txbxContent>
                  </v:textbox>
                </v:shape>
              </v:group>
            </w:pict>
          </mc:Fallback>
        </mc:AlternateContent>
      </w:r>
      <w:r w:rsidR="00C60775" w:rsidRPr="00C60775">
        <w:rPr>
          <w:sz w:val="72"/>
          <w:szCs w:val="72"/>
        </w:rPr>
        <w:br w:type="page"/>
      </w:r>
    </w:p>
    <w:p w:rsidR="00D66ABC" w:rsidRPr="00E96D9D" w:rsidRDefault="00D66ABC" w:rsidP="002223B6">
      <w:pPr>
        <w:jc w:val="center"/>
        <w:rPr>
          <w:rFonts w:ascii="Arial" w:hAnsi="Arial" w:cs="Arial"/>
          <w:color w:val="FF0000"/>
          <w:sz w:val="28"/>
          <w:szCs w:val="28"/>
        </w:rPr>
      </w:pPr>
      <w:r w:rsidRPr="00E96D9D">
        <w:rPr>
          <w:sz w:val="28"/>
          <w:szCs w:val="28"/>
        </w:rPr>
        <w:lastRenderedPageBreak/>
        <w:t>Fractions</w:t>
      </w:r>
    </w:p>
    <w:p w:rsidR="00D66ABC" w:rsidRDefault="00D66ABC" w:rsidP="00D66ABC">
      <w:pPr>
        <w:rPr>
          <w:b/>
        </w:rPr>
      </w:pPr>
      <w:r>
        <w:rPr>
          <w:b/>
        </w:rPr>
        <w:t xml:space="preserve"> Some Historical Background to fractions</w:t>
      </w:r>
    </w:p>
    <w:p w:rsidR="00D66ABC" w:rsidRDefault="009C6D71" w:rsidP="00D66ABC">
      <w:r w:rsidRPr="009C6D71">
        <w:t>The word fraction comes from the Latin word “</w:t>
      </w:r>
      <w:r w:rsidRPr="00AE568D">
        <w:rPr>
          <w:b/>
        </w:rPr>
        <w:t>fractio”</w:t>
      </w:r>
      <w:r w:rsidRPr="009C6D71">
        <w:t xml:space="preserve"> meaning to break.</w:t>
      </w:r>
      <w:r w:rsidR="00AD1CCC">
        <w:rPr>
          <w:noProof/>
        </w:rPr>
        <w:drawing>
          <wp:anchor distT="0" distB="0" distL="114300" distR="114300" simplePos="0" relativeHeight="251686912" behindDoc="1" locked="0" layoutInCell="1" allowOverlap="1">
            <wp:simplePos x="0" y="0"/>
            <wp:positionH relativeFrom="column">
              <wp:posOffset>4067175</wp:posOffset>
            </wp:positionH>
            <wp:positionV relativeFrom="paragraph">
              <wp:posOffset>1553845</wp:posOffset>
            </wp:positionV>
            <wp:extent cx="1543050" cy="1800225"/>
            <wp:effectExtent l="19050" t="0" r="0" b="0"/>
            <wp:wrapTight wrapText="bothSides">
              <wp:wrapPolygon edited="0">
                <wp:start x="-267" y="0"/>
                <wp:lineTo x="-267" y="21486"/>
                <wp:lineTo x="21600" y="21486"/>
                <wp:lineTo x="21600" y="0"/>
                <wp:lineTo x="-267" y="0"/>
              </wp:wrapPolygon>
            </wp:wrapTight>
            <wp:docPr id="123" name="Picture 123" descr="Rhind papy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Rhind papyrus"/>
                    <pic:cNvPicPr>
                      <a:picLocks noChangeAspect="1" noChangeArrowheads="1"/>
                    </pic:cNvPicPr>
                  </pic:nvPicPr>
                  <pic:blipFill>
                    <a:blip r:embed="rId9" cstate="print"/>
                    <a:srcRect/>
                    <a:stretch>
                      <a:fillRect/>
                    </a:stretch>
                  </pic:blipFill>
                  <pic:spPr bwMode="auto">
                    <a:xfrm>
                      <a:off x="0" y="0"/>
                      <a:ext cx="1543050" cy="1800225"/>
                    </a:xfrm>
                    <a:prstGeom prst="rect">
                      <a:avLst/>
                    </a:prstGeom>
                    <a:noFill/>
                    <a:ln w="9525">
                      <a:noFill/>
                      <a:miter lim="800000"/>
                      <a:headEnd/>
                      <a:tailEnd/>
                    </a:ln>
                  </pic:spPr>
                </pic:pic>
              </a:graphicData>
            </a:graphic>
          </wp:anchor>
        </w:drawing>
      </w:r>
      <w:r w:rsidR="00BE45D5">
        <w:rPr>
          <w:noProof/>
        </w:rPr>
        <mc:AlternateContent>
          <mc:Choice Requires="wps">
            <w:drawing>
              <wp:anchor distT="0" distB="0" distL="114300" distR="114300" simplePos="0" relativeHeight="251685888" behindDoc="0" locked="0" layoutInCell="1" allowOverlap="1">
                <wp:simplePos x="0" y="0"/>
                <wp:positionH relativeFrom="column">
                  <wp:posOffset>5751830</wp:posOffset>
                </wp:positionH>
                <wp:positionV relativeFrom="paragraph">
                  <wp:posOffset>28575</wp:posOffset>
                </wp:positionV>
                <wp:extent cx="723265" cy="5940425"/>
                <wp:effectExtent l="8255" t="13970" r="11430" b="8255"/>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5940425"/>
                        </a:xfrm>
                        <a:prstGeom prst="rect">
                          <a:avLst/>
                        </a:prstGeom>
                        <a:solidFill>
                          <a:srgbClr val="FFFFFF"/>
                        </a:solidFill>
                        <a:ln w="9525">
                          <a:solidFill>
                            <a:srgbClr val="000000"/>
                          </a:solidFill>
                          <a:miter lim="800000"/>
                          <a:headEnd/>
                          <a:tailEnd/>
                        </a:ln>
                      </wps:spPr>
                      <wps:txbx>
                        <w:txbxContent>
                          <w:p w:rsidR="008F5FEB" w:rsidRDefault="00D0045C">
                            <w:r>
                              <w:t>1800 BC</w:t>
                            </w:r>
                          </w:p>
                          <w:p w:rsidR="00D0045C" w:rsidRDefault="00D0045C">
                            <w:pPr>
                              <w:rPr>
                                <w:i/>
                                <w:sz w:val="16"/>
                                <w:szCs w:val="16"/>
                              </w:rPr>
                            </w:pPr>
                            <w:r>
                              <w:rPr>
                                <w:i/>
                                <w:sz w:val="16"/>
                                <w:szCs w:val="16"/>
                              </w:rPr>
                              <w:t>Fractions in Babylonian cultures</w:t>
                            </w:r>
                          </w:p>
                          <w:p w:rsidR="00D0045C" w:rsidRDefault="00D0045C">
                            <w:r>
                              <w:t>1650 BC</w:t>
                            </w:r>
                          </w:p>
                          <w:p w:rsidR="00D0045C" w:rsidRDefault="00D0045C">
                            <w:pPr>
                              <w:rPr>
                                <w:i/>
                                <w:sz w:val="16"/>
                                <w:szCs w:val="16"/>
                              </w:rPr>
                            </w:pPr>
                            <w:r>
                              <w:rPr>
                                <w:i/>
                                <w:sz w:val="16"/>
                                <w:szCs w:val="16"/>
                              </w:rPr>
                              <w:t>Egyptians using unit fractions</w:t>
                            </w:r>
                          </w:p>
                          <w:p w:rsidR="00D0045C" w:rsidRDefault="00D0045C">
                            <w:r>
                              <w:t>100 AD</w:t>
                            </w:r>
                          </w:p>
                          <w:p w:rsidR="00D0045C" w:rsidRDefault="00D0045C">
                            <w:pPr>
                              <w:rPr>
                                <w:i/>
                                <w:sz w:val="16"/>
                                <w:szCs w:val="16"/>
                              </w:rPr>
                            </w:pPr>
                            <w:r>
                              <w:rPr>
                                <w:i/>
                                <w:sz w:val="16"/>
                                <w:szCs w:val="16"/>
                              </w:rPr>
                              <w:t>Chinese have a system for calculating with fractions</w:t>
                            </w:r>
                          </w:p>
                          <w:p w:rsidR="00D0045C" w:rsidRDefault="002223B6">
                            <w:r>
                              <w:t>1585</w:t>
                            </w:r>
                          </w:p>
                          <w:p w:rsidR="00D0045C" w:rsidRDefault="002223B6">
                            <w:pPr>
                              <w:rPr>
                                <w:i/>
                                <w:sz w:val="16"/>
                                <w:szCs w:val="16"/>
                              </w:rPr>
                            </w:pPr>
                            <w:r>
                              <w:rPr>
                                <w:i/>
                                <w:sz w:val="16"/>
                                <w:szCs w:val="16"/>
                              </w:rPr>
                              <w:t>Flemish mathematician Simon Stevin popularises decimal fractions</w:t>
                            </w:r>
                          </w:p>
                          <w:p w:rsidR="00F95D0B" w:rsidRDefault="00F95D0B">
                            <w:pPr>
                              <w:rPr>
                                <w:i/>
                                <w:sz w:val="16"/>
                                <w:szCs w:val="16"/>
                              </w:rPr>
                            </w:pPr>
                          </w:p>
                          <w:p w:rsidR="002223B6" w:rsidRDefault="002223B6">
                            <w:r>
                              <w:t>1700</w:t>
                            </w:r>
                          </w:p>
                          <w:p w:rsidR="002223B6" w:rsidRPr="002223B6" w:rsidRDefault="002223B6">
                            <w:pPr>
                              <w:rPr>
                                <w:i/>
                                <w:sz w:val="16"/>
                                <w:szCs w:val="16"/>
                              </w:rPr>
                            </w:pPr>
                            <w:r w:rsidRPr="002223B6">
                              <w:rPr>
                                <w:i/>
                                <w:sz w:val="16"/>
                                <w:szCs w:val="16"/>
                              </w:rPr>
                              <w:t>The /used in fractions as in x/y is in general use.</w:t>
                            </w:r>
                          </w:p>
                          <w:p w:rsidR="00D0045C" w:rsidRPr="00D0045C" w:rsidRDefault="00D004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54" type="#_x0000_t202" style="position:absolute;margin-left:452.9pt;margin-top:2.25pt;width:56.95pt;height:46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">
                <v:textbox>
                  <w:txbxContent>
                    <w:p w:rsidR="008F5FEB" w:rsidRDefault="00D0045C">
                      <w:r>
                        <w:t>1800 BC</w:t>
                      </w:r>
                    </w:p>
                    <w:p w:rsidR="00D0045C" w:rsidRDefault="00D0045C">
                      <w:pPr>
                        <w:rPr>
                          <w:i/>
                          <w:sz w:val="16"/>
                          <w:szCs w:val="16"/>
                        </w:rPr>
                      </w:pPr>
                      <w:r>
                        <w:rPr>
                          <w:i/>
                          <w:sz w:val="16"/>
                          <w:szCs w:val="16"/>
                        </w:rPr>
                        <w:t>Fractions in Babylonian cultures</w:t>
                      </w:r>
                    </w:p>
                    <w:p w:rsidR="00D0045C" w:rsidRDefault="00D0045C">
                      <w:r>
                        <w:t>1650 BC</w:t>
                      </w:r>
                    </w:p>
                    <w:p w:rsidR="00D0045C" w:rsidRDefault="00D0045C">
                      <w:pPr>
                        <w:rPr>
                          <w:i/>
                          <w:sz w:val="16"/>
                          <w:szCs w:val="16"/>
                        </w:rPr>
                      </w:pPr>
                      <w:r>
                        <w:rPr>
                          <w:i/>
                          <w:sz w:val="16"/>
                          <w:szCs w:val="16"/>
                        </w:rPr>
                        <w:t>Egyptians using unit fractions</w:t>
                      </w:r>
                    </w:p>
                    <w:p w:rsidR="00D0045C" w:rsidRDefault="00D0045C">
                      <w:r>
                        <w:t>100 AD</w:t>
                      </w:r>
                    </w:p>
                    <w:p w:rsidR="00D0045C" w:rsidRDefault="00D0045C">
                      <w:pPr>
                        <w:rPr>
                          <w:i/>
                          <w:sz w:val="16"/>
                          <w:szCs w:val="16"/>
                        </w:rPr>
                      </w:pPr>
                      <w:r>
                        <w:rPr>
                          <w:i/>
                          <w:sz w:val="16"/>
                          <w:szCs w:val="16"/>
                        </w:rPr>
                        <w:t>Chinese have a system for calculating with fractions</w:t>
                      </w:r>
                    </w:p>
                    <w:p w:rsidR="00D0045C" w:rsidRDefault="002223B6">
                      <w:r>
                        <w:t>1585</w:t>
                      </w:r>
                    </w:p>
                    <w:p w:rsidR="00D0045C" w:rsidRDefault="002223B6">
                      <w:pPr>
                        <w:rPr>
                          <w:i/>
                          <w:sz w:val="16"/>
                          <w:szCs w:val="16"/>
                        </w:rPr>
                      </w:pPr>
                      <w:r>
                        <w:rPr>
                          <w:i/>
                          <w:sz w:val="16"/>
                          <w:szCs w:val="16"/>
                        </w:rPr>
                        <w:t>Flemish mathematician Simon Stevin popularises decimal fractions</w:t>
                      </w:r>
                    </w:p>
                    <w:p w:rsidR="00F95D0B" w:rsidRDefault="00F95D0B">
                      <w:pPr>
                        <w:rPr>
                          <w:i/>
                          <w:sz w:val="16"/>
                          <w:szCs w:val="16"/>
                        </w:rPr>
                      </w:pPr>
                    </w:p>
                    <w:p w:rsidR="002223B6" w:rsidRDefault="002223B6">
                      <w:r>
                        <w:t>1700</w:t>
                      </w:r>
                    </w:p>
                    <w:p w:rsidR="002223B6" w:rsidRPr="002223B6" w:rsidRDefault="002223B6">
                      <w:pPr>
                        <w:rPr>
                          <w:i/>
                          <w:sz w:val="16"/>
                          <w:szCs w:val="16"/>
                        </w:rPr>
                      </w:pPr>
                      <w:r w:rsidRPr="002223B6">
                        <w:rPr>
                          <w:i/>
                          <w:sz w:val="16"/>
                          <w:szCs w:val="16"/>
                        </w:rPr>
                        <w:t>The /used in fractions as in x/y is in general use.</w:t>
                      </w:r>
                    </w:p>
                    <w:p w:rsidR="00D0045C" w:rsidRPr="00D0045C" w:rsidRDefault="00D0045C"/>
                  </w:txbxContent>
                </v:textbox>
              </v:shape>
            </w:pict>
          </mc:Fallback>
        </mc:AlternateContent>
      </w:r>
      <w:r>
        <w:t xml:space="preserve">  </w:t>
      </w:r>
      <w:r w:rsidR="00D66ABC">
        <w:t>The beginnings of the fraction concept go back to very early times and it is nearly impossible to say when exactly they were first used.  It is accepted that the concept of natural numbers comes from counting and the concept of fractions comes from measurement. The unit of counting is the indivisible “one” and the unit of measuring is the divisible measure – “unit”.  Natural numbers will count any discrete quantity but to find ever increasing accuracy in the measurement of continuous quantities like length, time etc. led to fractions by dividing the unit into smaller parts. Fractions did not lead to absolute accuracy as ancient Greeks discovered line segments whose length cannot be expressed accurately by any fractions.  To enable the length of any line segment to be expressed by numbers led to the introduction of the real number concept.</w:t>
      </w:r>
    </w:p>
    <w:p w:rsidR="00D66ABC" w:rsidRDefault="00D66ABC" w:rsidP="00D66ABC">
      <w:r>
        <w:t>Around 1800 BC fractions were being used by Babylonian cultures.</w:t>
      </w:r>
    </w:p>
    <w:p w:rsidR="00AE568D" w:rsidRDefault="00D66ABC" w:rsidP="00D66ABC">
      <w:r>
        <w:t xml:space="preserve">Evidence of the early stages in the development of fractions can be found in Egyptian mathematics and the best source is the </w:t>
      </w:r>
      <w:r w:rsidRPr="00AE568D">
        <w:rPr>
          <w:b/>
        </w:rPr>
        <w:t>Rhind</w:t>
      </w:r>
      <w:r w:rsidR="002223B6" w:rsidRPr="00AE568D">
        <w:rPr>
          <w:b/>
        </w:rPr>
        <w:t xml:space="preserve"> </w:t>
      </w:r>
      <w:r w:rsidR="00EE781F" w:rsidRPr="00AE568D">
        <w:rPr>
          <w:b/>
        </w:rPr>
        <w:t>papyrus</w:t>
      </w:r>
      <w:r w:rsidR="00EE781F">
        <w:t xml:space="preserve"> (dating from around 1650 B.C. but using ideas predating even this date)</w:t>
      </w:r>
      <w:r w:rsidR="008044D6">
        <w:t>.</w:t>
      </w:r>
      <w:r w:rsidR="00EE781F">
        <w:t xml:space="preserve"> </w:t>
      </w:r>
      <w:r w:rsidR="00AD1CCC">
        <w:t xml:space="preserve"> Fractions were ve</w:t>
      </w:r>
      <w:r w:rsidR="00AE568D">
        <w:t xml:space="preserve">ry important to the Egyptians considering that </w:t>
      </w:r>
      <w:r w:rsidR="00AD1CCC">
        <w:t>out of 87 problems on the Rhind papyrus only 6 did not involve fractions.</w:t>
      </w:r>
      <w:hyperlink r:id="rId10" w:history="1">
        <w:r w:rsidRPr="005D500E">
          <w:rPr>
            <w:rStyle w:val="Hyperlink"/>
          </w:rPr>
          <w:t>http://www.daviddarling.info/encyclopedia/R/Rhind_papyrus.html</w:t>
        </w:r>
      </w:hyperlink>
      <w:r w:rsidR="008044D6">
        <w:t xml:space="preserve"> </w:t>
      </w:r>
    </w:p>
    <w:p w:rsidR="00D66ABC" w:rsidRDefault="00D66ABC" w:rsidP="00D66ABC">
      <w:r>
        <w:t>Egyptian mathematics had no multiplication or division</w:t>
      </w:r>
      <w:r w:rsidR="00AD1CCC">
        <w:t xml:space="preserve"> as we know it</w:t>
      </w:r>
      <w:r>
        <w:t>, only addition.  Multiplication was done by successive doubling and adding.</w:t>
      </w:r>
    </w:p>
    <w:p w:rsidR="00EE781F" w:rsidRPr="00947935" w:rsidRDefault="00D66ABC" w:rsidP="00D66ABC">
      <w:pPr>
        <w:rPr>
          <w:i/>
        </w:rPr>
      </w:pPr>
      <w:r>
        <w:t xml:space="preserve">The Egyptians only knew unit fractions and 2/3.  </w:t>
      </w:r>
      <w:r w:rsidR="00EE781F">
        <w:t xml:space="preserve"> All other fractions were expressed in terms of unit fractions.  e.g. </w:t>
      </w:r>
      <w:r w:rsidR="00EE781F" w:rsidRPr="00EE781F">
        <w:rPr>
          <w:position w:val="-24"/>
        </w:rPr>
        <w:object w:dxaOrig="1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0.75pt" o:ole="">
            <v:imagedata r:id="rId11" o:title=""/>
          </v:shape>
          <o:OLEObject Type="Embed" ProgID="Equation.DSMT4" ShapeID="_x0000_i1025" DrawAspect="Content" ObjectID="_1479639448" r:id="rId12"/>
        </w:object>
      </w:r>
      <w:r w:rsidR="00FB42ED">
        <w:t xml:space="preserve">  One feature of the system is that there may be more than one way of writing a fraction.  Five sevenths could also be written as </w:t>
      </w:r>
      <w:r w:rsidR="00FB42ED" w:rsidRPr="00FB42ED">
        <w:rPr>
          <w:position w:val="-24"/>
        </w:rPr>
        <w:object w:dxaOrig="1460" w:dyaOrig="620">
          <v:shape id="_x0000_i1026" type="#_x0000_t75" style="width:72.75pt;height:30.75pt" o:ole="">
            <v:imagedata r:id="rId13" o:title=""/>
          </v:shape>
          <o:OLEObject Type="Embed" ProgID="Equation.DSMT4" ShapeID="_x0000_i1026" DrawAspect="Content" ObjectID="_1479639449" r:id="rId14"/>
        </w:object>
      </w:r>
      <w:r w:rsidR="00FB42ED">
        <w:t xml:space="preserve">.  </w:t>
      </w:r>
      <w:r w:rsidR="00FB42ED">
        <w:br/>
        <w:t>The same fraction could not be used twice so 2/7 could not be written as 1/7+1/7.</w:t>
      </w:r>
      <w:r w:rsidR="00C75502">
        <w:t xml:space="preserve"> </w:t>
      </w:r>
      <w:r w:rsidR="008044D6" w:rsidRPr="00FB42ED">
        <w:rPr>
          <w:position w:val="-24"/>
        </w:rPr>
        <w:object w:dxaOrig="1120" w:dyaOrig="620">
          <v:shape id="_x0000_i1027" type="#_x0000_t75" style="width:56.25pt;height:30.75pt" o:ole="">
            <v:imagedata r:id="rId15" o:title=""/>
          </v:shape>
          <o:OLEObject Type="Embed" ProgID="Equation.DSMT4" ShapeID="_x0000_i1027" DrawAspect="Content" ObjectID="_1479639450" r:id="rId16"/>
        </w:object>
      </w:r>
    </w:p>
    <w:p w:rsidR="00947935" w:rsidRPr="00947935" w:rsidRDefault="00947935" w:rsidP="00D66ABC">
      <w:r>
        <w:t xml:space="preserve">A formula representing a sum of distinct unit fractions is known as an </w:t>
      </w:r>
      <w:r w:rsidRPr="00AE568D">
        <w:rPr>
          <w:b/>
          <w:i/>
        </w:rPr>
        <w:t>Egyptian fraction</w:t>
      </w:r>
      <w:r>
        <w:rPr>
          <w:i/>
        </w:rPr>
        <w:t xml:space="preserve">. </w:t>
      </w:r>
      <w:r>
        <w:t>Mathematicians still work on converting modern fraction notation to the Egyptian form.</w:t>
      </w:r>
    </w:p>
    <w:p w:rsidR="00323922" w:rsidRDefault="00EE781F" w:rsidP="00D66ABC">
      <w:r>
        <w:t xml:space="preserve"> </w:t>
      </w:r>
      <w:r w:rsidR="00D66ABC">
        <w:t>If a unit was divided into five equal parts they wrote the sign for five with a special symbol over it and it read – fifth part. The remainder was four parts which could not be called four fifths since a four fifth part</w:t>
      </w:r>
      <w:r w:rsidR="008044D6">
        <w:t>,</w:t>
      </w:r>
      <w:r w:rsidR="00D66ABC">
        <w:t xml:space="preserve"> stated as such</w:t>
      </w:r>
      <w:r w:rsidR="008044D6">
        <w:t>,</w:t>
      </w:r>
      <w:r w:rsidR="00D66ABC">
        <w:t xml:space="preserve"> did not exist. They would also not read it as 4 x 1/5 as the concept of multiplication was not known in ancient Egypt. </w:t>
      </w:r>
      <w:r w:rsidR="00D66ABC">
        <w:br/>
        <w:t xml:space="preserve">In the book of Genesis we find 4/5 treated the same way: “It will happen at the </w:t>
      </w:r>
      <w:r w:rsidR="00F32BE3">
        <w:t>harvests, that</w:t>
      </w:r>
      <w:r w:rsidR="00D66ABC">
        <w:t xml:space="preserve"> you shall give a fifth to Pharaoh, and four parts will be your own.....”</w:t>
      </w:r>
    </w:p>
    <w:p w:rsidR="00F95D0B" w:rsidRDefault="00F95D0B" w:rsidP="00F95D0B">
      <w:r w:rsidRPr="00AE568D">
        <w:rPr>
          <w:b/>
        </w:rPr>
        <w:t>Fibonacci (c.1175-1250)</w:t>
      </w:r>
      <w:r>
        <w:t xml:space="preserve"> was the first European mathematician to use the fraction bar as it is used today.</w:t>
      </w:r>
    </w:p>
    <w:p w:rsidR="00D66ABC" w:rsidRPr="00F95D0B" w:rsidRDefault="00D66ABC" w:rsidP="00D66ABC">
      <w:pPr>
        <w:rPr>
          <w:b/>
        </w:rPr>
      </w:pPr>
      <w:r w:rsidRPr="009C06E2">
        <w:rPr>
          <w:b/>
        </w:rPr>
        <w:lastRenderedPageBreak/>
        <w:t xml:space="preserve">Prior </w:t>
      </w:r>
      <w:r>
        <w:rPr>
          <w:b/>
        </w:rPr>
        <w:t xml:space="preserve">knowledge </w:t>
      </w:r>
      <w:r w:rsidR="00F95D0B">
        <w:rPr>
          <w:b/>
        </w:rPr>
        <w:t>of fractions for students entering secondary school</w:t>
      </w:r>
      <w:r w:rsidR="00F95D0B">
        <w:rPr>
          <w:b/>
        </w:rPr>
        <w:br/>
      </w:r>
      <w:r>
        <w:rPr>
          <w:b/>
          <w:color w:val="FF0000"/>
        </w:rPr>
        <w:t>See primary school books +teacher guidelines</w:t>
      </w:r>
      <w:r w:rsidR="00F95D0B">
        <w:rPr>
          <w:b/>
          <w:color w:val="FF0000"/>
        </w:rPr>
        <w:t xml:space="preserve"> </w:t>
      </w:r>
    </w:p>
    <w:p w:rsidR="00D66ABC" w:rsidRPr="00533B0F" w:rsidRDefault="00D66ABC" w:rsidP="00D66ABC">
      <w:pPr>
        <w:numPr>
          <w:ilvl w:val="0"/>
          <w:numId w:val="2"/>
        </w:numPr>
        <w:spacing w:after="0" w:line="240" w:lineRule="auto"/>
        <w:rPr>
          <w:b/>
        </w:rPr>
      </w:pPr>
      <w:r>
        <w:t>A fraction as a part of a whole where the whole is partitioned into equal parts/fair shares.</w:t>
      </w:r>
      <w:r w:rsidR="008044D6">
        <w:br/>
      </w:r>
      <w:r>
        <w:t xml:space="preserve"> A fraction helps us say “how much” when the quantity is not exactly measurable in whole numbers. </w:t>
      </w:r>
    </w:p>
    <w:p w:rsidR="00D66ABC" w:rsidRPr="00E73FD6" w:rsidRDefault="00D66ABC" w:rsidP="00D66ABC">
      <w:pPr>
        <w:numPr>
          <w:ilvl w:val="0"/>
          <w:numId w:val="2"/>
        </w:numPr>
        <w:spacing w:after="0" w:line="240" w:lineRule="auto"/>
        <w:rPr>
          <w:b/>
        </w:rPr>
      </w:pPr>
      <w:r>
        <w:t>Unit fractions – equal sized portions or fair shares (numerator =1 and denominator = a natural number)</w:t>
      </w:r>
    </w:p>
    <w:p w:rsidR="00D66ABC" w:rsidRPr="00533B0F" w:rsidRDefault="00D66ABC" w:rsidP="00D66ABC">
      <w:pPr>
        <w:numPr>
          <w:ilvl w:val="0"/>
          <w:numId w:val="2"/>
        </w:numPr>
        <w:spacing w:after="0" w:line="240" w:lineRule="auto"/>
        <w:rPr>
          <w:b/>
        </w:rPr>
      </w:pPr>
      <w:r>
        <w:t xml:space="preserve">Equivalent fractions </w:t>
      </w:r>
      <w:r>
        <w:rPr>
          <w:color w:val="0000FF"/>
        </w:rPr>
        <w:t>Primary school book definition; different fractions of equal value</w:t>
      </w:r>
    </w:p>
    <w:p w:rsidR="00D66ABC" w:rsidRPr="00E73FD6" w:rsidRDefault="00D66ABC" w:rsidP="00D66ABC">
      <w:pPr>
        <w:numPr>
          <w:ilvl w:val="0"/>
          <w:numId w:val="2"/>
        </w:numPr>
        <w:spacing w:after="0" w:line="240" w:lineRule="auto"/>
        <w:rPr>
          <w:b/>
        </w:rPr>
      </w:pPr>
      <w:r>
        <w:t>Common denominators (which are common subdivisions)</w:t>
      </w:r>
    </w:p>
    <w:p w:rsidR="00D66ABC" w:rsidRPr="00E73FD6" w:rsidRDefault="00D66ABC" w:rsidP="00D66ABC">
      <w:pPr>
        <w:numPr>
          <w:ilvl w:val="0"/>
          <w:numId w:val="2"/>
        </w:numPr>
        <w:spacing w:after="0" w:line="240" w:lineRule="auto"/>
        <w:rPr>
          <w:b/>
        </w:rPr>
      </w:pPr>
      <w:r>
        <w:t>Mixed numbers</w:t>
      </w:r>
    </w:p>
    <w:p w:rsidR="00D66ABC" w:rsidRPr="00170DB2" w:rsidRDefault="00D66ABC" w:rsidP="00D66ABC">
      <w:pPr>
        <w:numPr>
          <w:ilvl w:val="0"/>
          <w:numId w:val="2"/>
        </w:numPr>
        <w:spacing w:after="0" w:line="240" w:lineRule="auto"/>
        <w:rPr>
          <w:b/>
        </w:rPr>
      </w:pPr>
      <w:r>
        <w:t>Improper fractions</w:t>
      </w:r>
    </w:p>
    <w:p w:rsidR="00D66ABC" w:rsidRPr="00716AEF" w:rsidRDefault="00D66ABC" w:rsidP="00D66ABC">
      <w:pPr>
        <w:numPr>
          <w:ilvl w:val="0"/>
          <w:numId w:val="2"/>
        </w:numPr>
        <w:spacing w:after="0" w:line="240" w:lineRule="auto"/>
        <w:rPr>
          <w:b/>
        </w:rPr>
      </w:pPr>
      <w:r>
        <w:t>Adding and subtracting fractions</w:t>
      </w:r>
    </w:p>
    <w:p w:rsidR="00D66ABC" w:rsidRPr="00716AEF" w:rsidRDefault="00D66ABC" w:rsidP="00D66ABC">
      <w:pPr>
        <w:numPr>
          <w:ilvl w:val="0"/>
          <w:numId w:val="2"/>
        </w:numPr>
        <w:spacing w:after="0" w:line="240" w:lineRule="auto"/>
        <w:rPr>
          <w:b/>
        </w:rPr>
      </w:pPr>
      <w:r>
        <w:t>Multiplying a fraction by a whole number, a whole number by a fraction and a fraction by a fraction</w:t>
      </w:r>
    </w:p>
    <w:p w:rsidR="00D66ABC" w:rsidRPr="00533B0F" w:rsidRDefault="00D66ABC" w:rsidP="00D66ABC">
      <w:pPr>
        <w:numPr>
          <w:ilvl w:val="0"/>
          <w:numId w:val="2"/>
        </w:numPr>
        <w:spacing w:after="0" w:line="240" w:lineRule="auto"/>
        <w:rPr>
          <w:b/>
        </w:rPr>
      </w:pPr>
      <w:r>
        <w:t xml:space="preserve">Dividing a whole number by a fraction </w:t>
      </w:r>
    </w:p>
    <w:p w:rsidR="00C81239" w:rsidRDefault="00C81239" w:rsidP="00D66ABC">
      <w:pPr>
        <w:rPr>
          <w:b/>
        </w:rPr>
      </w:pPr>
    </w:p>
    <w:p w:rsidR="00D66ABC" w:rsidRDefault="00D66ABC" w:rsidP="00D66ABC">
      <w:r>
        <w:t xml:space="preserve">However some </w:t>
      </w:r>
      <w:r w:rsidRPr="00DE0A27">
        <w:rPr>
          <w:b/>
        </w:rPr>
        <w:t>students still seem to have difficulties with the concepts when they enter secondary school</w:t>
      </w:r>
      <w:r>
        <w:t xml:space="preserve">.  </w:t>
      </w:r>
    </w:p>
    <w:p w:rsidR="00D66ABC" w:rsidRDefault="00D66ABC" w:rsidP="00D66ABC">
      <w:pPr>
        <w:pStyle w:val="ListParagraph"/>
        <w:numPr>
          <w:ilvl w:val="0"/>
          <w:numId w:val="7"/>
        </w:numPr>
      </w:pPr>
      <w:r w:rsidRPr="00DE0A27">
        <w:t xml:space="preserve">If they are armed with only rules students have no way of checking if their results make sense.  The many rules for fraction computation often become jumbled and students  say things like “ do I get a common denominator or do I just add the top and bottom numbers like the rule I use in multiplication?” or “Which is it  the first or the second number  I invert when dividing?” In other words they are using rules with no reasons. </w:t>
      </w:r>
    </w:p>
    <w:p w:rsidR="00D66ABC" w:rsidRPr="00DE0A27" w:rsidRDefault="00D66ABC" w:rsidP="00D66ABC">
      <w:pPr>
        <w:pStyle w:val="ListParagraph"/>
        <w:numPr>
          <w:ilvl w:val="0"/>
          <w:numId w:val="7"/>
        </w:numPr>
      </w:pPr>
      <w:r w:rsidRPr="00DE0A27">
        <w:t>Part of the difficulty is that in real life their experience of fractions is usually limited to halves, quarters and thirds.</w:t>
      </w:r>
    </w:p>
    <w:p w:rsidR="00D66ABC" w:rsidRPr="00194230" w:rsidRDefault="00D66ABC" w:rsidP="00D66ABC">
      <w:pPr>
        <w:rPr>
          <w:b/>
        </w:rPr>
      </w:pPr>
      <w:r w:rsidRPr="00194230">
        <w:rPr>
          <w:b/>
        </w:rPr>
        <w:t xml:space="preserve">Where there are difficulties, students need to </w:t>
      </w:r>
    </w:p>
    <w:p w:rsidR="00D66ABC" w:rsidRDefault="00D66ABC" w:rsidP="00D66ABC">
      <w:pPr>
        <w:numPr>
          <w:ilvl w:val="0"/>
          <w:numId w:val="6"/>
        </w:numPr>
        <w:spacing w:after="0" w:line="240" w:lineRule="auto"/>
      </w:pPr>
      <w:r w:rsidRPr="004C1849">
        <w:rPr>
          <w:b/>
        </w:rPr>
        <w:t>Identify what the unit/whole is.</w:t>
      </w:r>
      <w:r>
        <w:t xml:space="preserve">  The unit is different in different contexts. If we share 8 cookies among 4 people the unit is the 8 cookies. Each person gets 2 cookies i.e. </w:t>
      </w:r>
      <w:r w:rsidRPr="00243803">
        <w:rPr>
          <w:position w:val="-24"/>
        </w:rPr>
        <w:object w:dxaOrig="240" w:dyaOrig="620">
          <v:shape id="_x0000_i1028" type="#_x0000_t75" style="width:12pt;height:30.75pt" o:ole="">
            <v:imagedata r:id="rId17" o:title=""/>
          </v:shape>
          <o:OLEObject Type="Embed" ProgID="Equation.3" ShapeID="_x0000_i1028" DrawAspect="Content" ObjectID="_1479639451" r:id="rId18"/>
        </w:object>
      </w:r>
      <w:r>
        <w:t xml:space="preserve">of the cookies or </w:t>
      </w:r>
      <w:r w:rsidRPr="00243803">
        <w:rPr>
          <w:position w:val="-24"/>
        </w:rPr>
        <w:object w:dxaOrig="240" w:dyaOrig="620">
          <v:shape id="_x0000_i1029" type="#_x0000_t75" style="width:12pt;height:30.75pt" o:ole="">
            <v:imagedata r:id="rId19" o:title=""/>
          </v:shape>
          <o:OLEObject Type="Embed" ProgID="Equation.3" ShapeID="_x0000_i1029" DrawAspect="Content" ObjectID="_1479639452" r:id="rId20"/>
        </w:object>
      </w:r>
      <w:r>
        <w:t>of the cookies. Dividing one pizza among 4 friends, the pizza is the unit.</w:t>
      </w:r>
    </w:p>
    <w:p w:rsidR="00D66ABC" w:rsidRDefault="00D66ABC" w:rsidP="00D66ABC">
      <w:pPr>
        <w:numPr>
          <w:ilvl w:val="0"/>
          <w:numId w:val="6"/>
        </w:numPr>
        <w:spacing w:after="0" w:line="240" w:lineRule="auto"/>
      </w:pPr>
      <w:r>
        <w:t xml:space="preserve">Understand that the </w:t>
      </w:r>
      <w:r w:rsidRPr="004C1849">
        <w:rPr>
          <w:b/>
        </w:rPr>
        <w:t>parts which constitute the whole must be equal in area</w:t>
      </w:r>
      <w:r>
        <w:t xml:space="preserve"> if using an area model i.e. must understand the role which equality of parts plays in the generation of a fraction</w:t>
      </w:r>
    </w:p>
    <w:p w:rsidR="00D66ABC" w:rsidRDefault="00D66ABC" w:rsidP="00D66ABC">
      <w:pPr>
        <w:numPr>
          <w:ilvl w:val="0"/>
          <w:numId w:val="3"/>
        </w:numPr>
        <w:spacing w:after="0" w:line="240" w:lineRule="auto"/>
      </w:pPr>
      <w:r>
        <w:t xml:space="preserve">Develop </w:t>
      </w:r>
      <w:r w:rsidRPr="00716AEF">
        <w:rPr>
          <w:b/>
        </w:rPr>
        <w:t>meaning for fractions</w:t>
      </w:r>
      <w:r>
        <w:t xml:space="preserve"> using a part whole model (e.g. fraction circles, fraction strips, the number line, uni-fix cubes). This will give students good mental representations of fractions.</w:t>
      </w:r>
    </w:p>
    <w:p w:rsidR="00D66ABC" w:rsidRDefault="00D66ABC" w:rsidP="00D66ABC">
      <w:pPr>
        <w:numPr>
          <w:ilvl w:val="0"/>
          <w:numId w:val="3"/>
        </w:numPr>
        <w:spacing w:after="0" w:line="240" w:lineRule="auto"/>
      </w:pPr>
      <w:r>
        <w:t xml:space="preserve">Develop </w:t>
      </w:r>
      <w:r w:rsidRPr="00716AEF">
        <w:rPr>
          <w:b/>
        </w:rPr>
        <w:t>good ordering strategies</w:t>
      </w:r>
      <w:r>
        <w:t xml:space="preserve"> based on strong mental representations of fractions developed through the use of concrete materials without having to use common denominators.</w:t>
      </w:r>
    </w:p>
    <w:p w:rsidR="00D66ABC" w:rsidRPr="004C1849" w:rsidRDefault="00D66ABC" w:rsidP="00D66ABC">
      <w:pPr>
        <w:numPr>
          <w:ilvl w:val="0"/>
          <w:numId w:val="3"/>
        </w:numPr>
        <w:spacing w:after="0" w:line="240" w:lineRule="auto"/>
      </w:pPr>
      <w:r w:rsidRPr="004C1849">
        <w:t xml:space="preserve">Have </w:t>
      </w:r>
      <w:r w:rsidRPr="00C81239">
        <w:t>strong mental representations for</w:t>
      </w:r>
      <w:r w:rsidRPr="004C1849">
        <w:rPr>
          <w:b/>
        </w:rPr>
        <w:t xml:space="preserve"> equivalence of fractions</w:t>
      </w:r>
      <w:r w:rsidRPr="004C1849">
        <w:t xml:space="preserve"> based on concrete/pictorial representations. </w:t>
      </w:r>
    </w:p>
    <w:p w:rsidR="00D66ABC" w:rsidRDefault="00D66ABC" w:rsidP="00D66ABC">
      <w:pPr>
        <w:numPr>
          <w:ilvl w:val="0"/>
          <w:numId w:val="3"/>
        </w:numPr>
        <w:spacing w:after="0" w:line="240" w:lineRule="auto"/>
      </w:pPr>
      <w:r>
        <w:t xml:space="preserve"> Spend time on concepts, ordering and equivalence ideas before working with operations. Both conceptual and procedural understandings are important for fraction operations.</w:t>
      </w:r>
    </w:p>
    <w:p w:rsidR="00D66ABC" w:rsidRDefault="00D66ABC" w:rsidP="00D66ABC">
      <w:pPr>
        <w:numPr>
          <w:ilvl w:val="0"/>
          <w:numId w:val="3"/>
        </w:numPr>
        <w:spacing w:after="0" w:line="240" w:lineRule="auto"/>
      </w:pPr>
      <w:r>
        <w:t>Use fractions to solve real world applications</w:t>
      </w:r>
    </w:p>
    <w:p w:rsidR="00D66ABC" w:rsidRDefault="00D66ABC" w:rsidP="00D66ABC"/>
    <w:p w:rsidR="00D66ABC" w:rsidRDefault="00D66ABC" w:rsidP="00D66ABC">
      <w:r w:rsidRPr="00DE0A27">
        <w:rPr>
          <w:b/>
          <w:i/>
        </w:rPr>
        <w:lastRenderedPageBreak/>
        <w:t>Initial fraction understanding should not include formal algorithms</w:t>
      </w:r>
      <w:r>
        <w:t>. However if students already know the algorithms it is very important that they can make sense of them.</w:t>
      </w:r>
    </w:p>
    <w:p w:rsidR="00D66ABC" w:rsidRPr="00F32BE3" w:rsidRDefault="002223B6" w:rsidP="00D66ABC">
      <w:pPr>
        <w:rPr>
          <w:b/>
          <w:sz w:val="24"/>
          <w:szCs w:val="24"/>
        </w:rPr>
      </w:pPr>
      <w:r w:rsidRPr="00F32BE3">
        <w:rPr>
          <w:b/>
          <w:noProof/>
          <w:sz w:val="24"/>
          <w:szCs w:val="24"/>
        </w:rPr>
        <w:drawing>
          <wp:anchor distT="0" distB="0" distL="114300" distR="114300" simplePos="0" relativeHeight="251691008" behindDoc="1" locked="0" layoutInCell="1" allowOverlap="1">
            <wp:simplePos x="0" y="0"/>
            <wp:positionH relativeFrom="column">
              <wp:posOffset>3686175</wp:posOffset>
            </wp:positionH>
            <wp:positionV relativeFrom="paragraph">
              <wp:posOffset>323850</wp:posOffset>
            </wp:positionV>
            <wp:extent cx="876300" cy="666750"/>
            <wp:effectExtent l="0" t="0" r="0" b="0"/>
            <wp:wrapTight wrapText="bothSides">
              <wp:wrapPolygon edited="0">
                <wp:start x="6574" y="1234"/>
                <wp:lineTo x="3287" y="2469"/>
                <wp:lineTo x="470" y="7406"/>
                <wp:lineTo x="470" y="14811"/>
                <wp:lineTo x="4226" y="19749"/>
                <wp:lineTo x="7513" y="19749"/>
                <wp:lineTo x="14087" y="19749"/>
                <wp:lineTo x="17374" y="19749"/>
                <wp:lineTo x="21130" y="14811"/>
                <wp:lineTo x="21130" y="7406"/>
                <wp:lineTo x="17843" y="1851"/>
                <wp:lineTo x="14557" y="1234"/>
                <wp:lineTo x="6574" y="1234"/>
              </wp:wrapPolygon>
            </wp:wrapTight>
            <wp:docPr id="17" name="Picture 2" descr="http://upload.wikimedia.org/wikipedia/commons/thumb/4/4f/Cake_fractions.svg/504px-Cake_fraction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4/4f/Cake_fractions.svg/504px-Cake_fractions.svg.png"/>
                    <pic:cNvPicPr>
                      <a:picLocks noChangeAspect="1" noChangeArrowheads="1"/>
                    </pic:cNvPicPr>
                  </pic:nvPicPr>
                  <pic:blipFill>
                    <a:blip r:embed="rId21" r:link="rId22" cstate="print"/>
                    <a:srcRect/>
                    <a:stretch>
                      <a:fillRect/>
                    </a:stretch>
                  </pic:blipFill>
                  <pic:spPr bwMode="auto">
                    <a:xfrm>
                      <a:off x="0" y="0"/>
                      <a:ext cx="876300" cy="666750"/>
                    </a:xfrm>
                    <a:prstGeom prst="rect">
                      <a:avLst/>
                    </a:prstGeom>
                    <a:noFill/>
                    <a:ln w="9525">
                      <a:noFill/>
                      <a:miter lim="800000"/>
                      <a:headEnd/>
                      <a:tailEnd/>
                    </a:ln>
                  </pic:spPr>
                </pic:pic>
              </a:graphicData>
            </a:graphic>
          </wp:anchor>
        </w:drawing>
      </w:r>
      <w:r w:rsidRPr="00F32BE3">
        <w:rPr>
          <w:b/>
          <w:noProof/>
          <w:sz w:val="24"/>
          <w:szCs w:val="24"/>
        </w:rPr>
        <w:drawing>
          <wp:anchor distT="0" distB="0" distL="114300" distR="114300" simplePos="0" relativeHeight="251688960" behindDoc="1" locked="0" layoutInCell="1" allowOverlap="1">
            <wp:simplePos x="0" y="0"/>
            <wp:positionH relativeFrom="column">
              <wp:posOffset>5000625</wp:posOffset>
            </wp:positionH>
            <wp:positionV relativeFrom="paragraph">
              <wp:posOffset>295275</wp:posOffset>
            </wp:positionV>
            <wp:extent cx="988695" cy="695325"/>
            <wp:effectExtent l="19050" t="0" r="1905" b="0"/>
            <wp:wrapTight wrapText="bothSides">
              <wp:wrapPolygon edited="0">
                <wp:start x="-416" y="0"/>
                <wp:lineTo x="-416" y="21304"/>
                <wp:lineTo x="21642" y="21304"/>
                <wp:lineTo x="21642" y="0"/>
                <wp:lineTo x="-416" y="0"/>
              </wp:wrapPolygon>
            </wp:wrapTight>
            <wp:docPr id="16" name="Picture 3" descr="http://www.bbc.co.uk/schools/ks2bitesize/images/maths/n_fractions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bc.co.uk/schools/ks2bitesize/images/maths/n_fractions2_1.gif"/>
                    <pic:cNvPicPr>
                      <a:picLocks noChangeAspect="1" noChangeArrowheads="1"/>
                    </pic:cNvPicPr>
                  </pic:nvPicPr>
                  <pic:blipFill>
                    <a:blip r:embed="rId23" r:link="rId24" cstate="print"/>
                    <a:srcRect/>
                    <a:stretch>
                      <a:fillRect/>
                    </a:stretch>
                  </pic:blipFill>
                  <pic:spPr bwMode="auto">
                    <a:xfrm>
                      <a:off x="0" y="0"/>
                      <a:ext cx="988695" cy="695325"/>
                    </a:xfrm>
                    <a:prstGeom prst="rect">
                      <a:avLst/>
                    </a:prstGeom>
                    <a:noFill/>
                    <a:ln w="9525">
                      <a:noFill/>
                      <a:miter lim="800000"/>
                      <a:headEnd/>
                      <a:tailEnd/>
                    </a:ln>
                  </pic:spPr>
                </pic:pic>
              </a:graphicData>
            </a:graphic>
          </wp:anchor>
        </w:drawing>
      </w:r>
      <w:r w:rsidR="00D66ABC" w:rsidRPr="00F32BE3">
        <w:rPr>
          <w:b/>
          <w:sz w:val="24"/>
          <w:szCs w:val="24"/>
        </w:rPr>
        <w:t>Research shows that trouble spots in algebra come from an incomplete understanding of initial fraction ideas.</w:t>
      </w:r>
    </w:p>
    <w:p w:rsidR="00277BC7" w:rsidRDefault="002223B6" w:rsidP="00D66ABC">
      <w:pPr>
        <w:rPr>
          <w:b/>
        </w:rPr>
      </w:pPr>
      <w:r w:rsidRPr="002223B6">
        <w:rPr>
          <w:b/>
          <w:noProof/>
        </w:rPr>
        <w:drawing>
          <wp:anchor distT="0" distB="0" distL="114300" distR="114300" simplePos="0" relativeHeight="251695104" behindDoc="1" locked="0" layoutInCell="1" allowOverlap="1">
            <wp:simplePos x="0" y="0"/>
            <wp:positionH relativeFrom="column">
              <wp:posOffset>2019300</wp:posOffset>
            </wp:positionH>
            <wp:positionV relativeFrom="paragraph">
              <wp:posOffset>185420</wp:posOffset>
            </wp:positionV>
            <wp:extent cx="1228725" cy="238125"/>
            <wp:effectExtent l="19050" t="0" r="9525" b="0"/>
            <wp:wrapTight wrapText="bothSides">
              <wp:wrapPolygon edited="0">
                <wp:start x="-335" y="0"/>
                <wp:lineTo x="-335" y="20736"/>
                <wp:lineTo x="21767" y="20736"/>
                <wp:lineTo x="21767" y="0"/>
                <wp:lineTo x="-335" y="0"/>
              </wp:wrapPolygon>
            </wp:wrapTight>
            <wp:docPr id="19"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5" cstate="print"/>
                    <a:srcRect l="21500" t="31304" r="14000" b="46957"/>
                    <a:stretch>
                      <a:fillRect/>
                    </a:stretch>
                  </pic:blipFill>
                  <pic:spPr bwMode="auto">
                    <a:xfrm>
                      <a:off x="0" y="0"/>
                      <a:ext cx="1228725" cy="238125"/>
                    </a:xfrm>
                    <a:prstGeom prst="rect">
                      <a:avLst/>
                    </a:prstGeom>
                    <a:noFill/>
                    <a:ln w="9525">
                      <a:noFill/>
                      <a:miter lim="800000"/>
                      <a:headEnd/>
                      <a:tailEnd/>
                    </a:ln>
                  </pic:spPr>
                </pic:pic>
              </a:graphicData>
            </a:graphic>
          </wp:anchor>
        </w:drawing>
      </w:r>
    </w:p>
    <w:p w:rsidR="00D66ABC" w:rsidRDefault="00F32BE3" w:rsidP="00D66ABC">
      <w:pPr>
        <w:rPr>
          <w:b/>
        </w:rPr>
      </w:pPr>
      <w:r>
        <w:rPr>
          <w:b/>
          <w:noProof/>
        </w:rPr>
        <w:drawing>
          <wp:anchor distT="0" distB="0" distL="114300" distR="114300" simplePos="0" relativeHeight="251693056" behindDoc="1" locked="0" layoutInCell="1" allowOverlap="1">
            <wp:simplePos x="0" y="0"/>
            <wp:positionH relativeFrom="column">
              <wp:posOffset>-638175</wp:posOffset>
            </wp:positionH>
            <wp:positionV relativeFrom="paragraph">
              <wp:posOffset>102870</wp:posOffset>
            </wp:positionV>
            <wp:extent cx="466725" cy="828675"/>
            <wp:effectExtent l="19050" t="0" r="9525" b="0"/>
            <wp:wrapTight wrapText="bothSides">
              <wp:wrapPolygon edited="0">
                <wp:start x="-882" y="0"/>
                <wp:lineTo x="-882" y="21352"/>
                <wp:lineTo x="22041" y="21352"/>
                <wp:lineTo x="22041" y="0"/>
                <wp:lineTo x="-882" y="0"/>
              </wp:wrapPolygon>
            </wp:wrapTight>
            <wp:docPr id="18"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6" cstate="print"/>
                    <a:srcRect l="39491" r="29299" b="16346"/>
                    <a:stretch>
                      <a:fillRect/>
                    </a:stretch>
                  </pic:blipFill>
                  <pic:spPr bwMode="auto">
                    <a:xfrm>
                      <a:off x="0" y="0"/>
                      <a:ext cx="466725" cy="828675"/>
                    </a:xfrm>
                    <a:prstGeom prst="rect">
                      <a:avLst/>
                    </a:prstGeom>
                    <a:noFill/>
                    <a:ln w="9525">
                      <a:noFill/>
                      <a:miter lim="800000"/>
                      <a:headEnd/>
                      <a:tailEnd/>
                    </a:ln>
                  </pic:spPr>
                </pic:pic>
              </a:graphicData>
            </a:graphic>
          </wp:anchor>
        </w:drawing>
      </w:r>
      <w:r w:rsidR="00D66ABC" w:rsidRPr="000C1CE1">
        <w:rPr>
          <w:b/>
        </w:rPr>
        <w:t>Resources and Methodology</w:t>
      </w:r>
    </w:p>
    <w:p w:rsidR="00D66ABC" w:rsidRDefault="00D66ABC" w:rsidP="00D66ABC">
      <w:r>
        <w:t>Manipulative models, pictures,</w:t>
      </w:r>
      <w:r w:rsidR="00287D84">
        <w:t xml:space="preserve"> </w:t>
      </w:r>
      <w:r>
        <w:t>real-life contexts, verbal symbols and written symbols – understanding is reflected in the ability to represent mathematical ideas in many ways</w:t>
      </w:r>
    </w:p>
    <w:p w:rsidR="00D66ABC" w:rsidRDefault="00D66ABC" w:rsidP="00D66ABC">
      <w:r>
        <w:t xml:space="preserve">Students work as a class group discussing ideas with the teacher and in small groups where they discuss the mathematics involved and complete activity sheets.  </w:t>
      </w:r>
    </w:p>
    <w:p w:rsidR="00D66ABC" w:rsidRDefault="00D66ABC" w:rsidP="00D66ABC">
      <w:r>
        <w:t>They may use fraction strips, paper folding, fraction circles,</w:t>
      </w:r>
      <w:r w:rsidR="00277BC7">
        <w:t xml:space="preserve"> counters, fraction towers, </w:t>
      </w:r>
      <w:r>
        <w:t xml:space="preserve"> uni-fix cubes or the number line and draw pictures of the same to make sense of their work. Using problems set in a real world context, students move from the real world to drawing representations of the problem to using symbols.</w:t>
      </w:r>
    </w:p>
    <w:p w:rsidR="00D66ABC" w:rsidRPr="00026EA5" w:rsidRDefault="00D66ABC" w:rsidP="00D66ABC">
      <w:pPr>
        <w:rPr>
          <w:color w:val="0000FF"/>
        </w:rPr>
      </w:pPr>
      <w:r>
        <w:rPr>
          <w:color w:val="0000FF"/>
        </w:rPr>
        <w:t>Initial activities should involve the students’ definition of a fraction, their process of unitizing and partitioning, their sense making of the fraction symbols, and of order and equivalence of fractions.</w:t>
      </w:r>
    </w:p>
    <w:p w:rsidR="00D66ABC" w:rsidRDefault="00BE45D5" w:rsidP="00D66ABC">
      <w:pPr>
        <w:rPr>
          <w:b/>
        </w:rPr>
      </w:pPr>
      <w:r>
        <w:rPr>
          <w:b/>
          <w:noProof/>
        </w:rPr>
        <mc:AlternateContent>
          <mc:Choice Requires="wps">
            <w:drawing>
              <wp:anchor distT="0" distB="0" distL="114300" distR="114300" simplePos="0" relativeHeight="251665408" behindDoc="0" locked="0" layoutInCell="1" allowOverlap="1">
                <wp:simplePos x="0" y="0"/>
                <wp:positionH relativeFrom="column">
                  <wp:posOffset>2452370</wp:posOffset>
                </wp:positionH>
                <wp:positionV relativeFrom="paragraph">
                  <wp:posOffset>196215</wp:posOffset>
                </wp:positionV>
                <wp:extent cx="843280" cy="502285"/>
                <wp:effectExtent l="4445" t="4445"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02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ABC" w:rsidRDefault="00D66ABC" w:rsidP="00D66ABC">
                            <w:r>
                              <w:t>Oral language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55" type="#_x0000_t202" style="position:absolute;margin-left:193.1pt;margin-top:15.45pt;width:66.4pt;height:3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dOhgIAABc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" stroked="f">
                <v:textbox>
                  <w:txbxContent>
                    <w:p w:rsidR="00D66ABC" w:rsidRDefault="00D66ABC" w:rsidP="00D66ABC">
                      <w:r>
                        <w:t>Oral language</w:t>
                      </w:r>
                    </w:p>
                  </w:txbxContent>
                </v:textbox>
              </v:shape>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column">
                  <wp:posOffset>2152650</wp:posOffset>
                </wp:positionH>
                <wp:positionV relativeFrom="paragraph">
                  <wp:posOffset>62865</wp:posOffset>
                </wp:positionV>
                <wp:extent cx="1466850" cy="777240"/>
                <wp:effectExtent l="9525" t="13970" r="9525" b="8890"/>
                <wp:wrapNone/>
                <wp:docPr id="2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777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69.5pt;margin-top:4.95pt;width:115.5pt;height:6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"/>
            </w:pict>
          </mc:Fallback>
        </mc:AlternateContent>
      </w:r>
    </w:p>
    <w:p w:rsidR="00D66ABC" w:rsidRDefault="00D66ABC" w:rsidP="00D66ABC">
      <w:pPr>
        <w:rPr>
          <w:b/>
        </w:rPr>
      </w:pPr>
    </w:p>
    <w:p w:rsidR="00D66ABC" w:rsidRDefault="00BE45D5" w:rsidP="00D66ABC">
      <w:pPr>
        <w:rPr>
          <w:b/>
        </w:rPr>
      </w:pPr>
      <w:r>
        <w:rPr>
          <w:b/>
          <w:noProof/>
        </w:rPr>
        <mc:AlternateContent>
          <mc:Choice Requires="wps">
            <w:drawing>
              <wp:anchor distT="0" distB="0" distL="114300" distR="114300" simplePos="0" relativeHeight="251681792" behindDoc="0" locked="0" layoutInCell="1" allowOverlap="1">
                <wp:simplePos x="0" y="0"/>
                <wp:positionH relativeFrom="column">
                  <wp:posOffset>2095500</wp:posOffset>
                </wp:positionH>
                <wp:positionV relativeFrom="paragraph">
                  <wp:posOffset>245110</wp:posOffset>
                </wp:positionV>
                <wp:extent cx="485775" cy="1685925"/>
                <wp:effectExtent l="57150" t="32385" r="57150" b="34290"/>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1685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165pt;margin-top:19.3pt;width:38.25pt;height:132.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">
                <v:stroke startarrow="block" endarrow="block"/>
              </v:shape>
            </w:pict>
          </mc:Fallback>
        </mc:AlternateContent>
      </w:r>
      <w:r>
        <w:rPr>
          <w:b/>
          <w:noProof/>
        </w:rPr>
        <mc:AlternateContent>
          <mc:Choice Requires="wps">
            <w:drawing>
              <wp:anchor distT="0" distB="0" distL="114300" distR="114300" simplePos="0" relativeHeight="251682816" behindDoc="0" locked="0" layoutInCell="1" allowOverlap="1">
                <wp:simplePos x="0" y="0"/>
                <wp:positionH relativeFrom="column">
                  <wp:posOffset>3124200</wp:posOffset>
                </wp:positionH>
                <wp:positionV relativeFrom="paragraph">
                  <wp:posOffset>245110</wp:posOffset>
                </wp:positionV>
                <wp:extent cx="790575" cy="1571625"/>
                <wp:effectExtent l="57150" t="41910" r="57150" b="4381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15716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46pt;margin-top:19.3pt;width:62.25pt;height:12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">
                <v:stroke startarrow="block" endarrow="block"/>
              </v:shape>
            </w:pict>
          </mc:Fallback>
        </mc:AlternateContent>
      </w:r>
      <w:r>
        <w:rPr>
          <w:b/>
          <w:noProof/>
        </w:rPr>
        <mc:AlternateContent>
          <mc:Choice Requires="wps">
            <w:drawing>
              <wp:anchor distT="0" distB="0" distL="114300" distR="114300" simplePos="0" relativeHeight="251678720" behindDoc="0" locked="0" layoutInCell="1" allowOverlap="1">
                <wp:simplePos x="0" y="0"/>
                <wp:positionH relativeFrom="column">
                  <wp:posOffset>3543300</wp:posOffset>
                </wp:positionH>
                <wp:positionV relativeFrom="paragraph">
                  <wp:posOffset>3810</wp:posOffset>
                </wp:positionV>
                <wp:extent cx="533400" cy="241300"/>
                <wp:effectExtent l="38100" t="57785" r="38100" b="53340"/>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241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79pt;margin-top:.3pt;width:42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">
                <v:stroke startarrow="block" endarrow="block"/>
              </v:shape>
            </w:pict>
          </mc:Fallback>
        </mc:AlternateContent>
      </w:r>
      <w:r>
        <w:rPr>
          <w:b/>
          <w:noProof/>
        </w:rPr>
        <mc:AlternateContent>
          <mc:Choice Requires="wps">
            <w:drawing>
              <wp:anchor distT="0" distB="0" distL="114300" distR="114300" simplePos="0" relativeHeight="251674624" behindDoc="0" locked="0" layoutInCell="1" allowOverlap="1">
                <wp:simplePos x="0" y="0"/>
                <wp:positionH relativeFrom="column">
                  <wp:posOffset>1628775</wp:posOffset>
                </wp:positionH>
                <wp:positionV relativeFrom="paragraph">
                  <wp:posOffset>52070</wp:posOffset>
                </wp:positionV>
                <wp:extent cx="523875" cy="490220"/>
                <wp:effectExtent l="47625" t="48895" r="47625" b="5143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4902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28.25pt;margin-top:4.1pt;width:41.25pt;height:38.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">
                <v:stroke startarrow="block" endarrow="block"/>
              </v:shape>
            </w:pict>
          </mc:Fallback>
        </mc:AlternateContent>
      </w:r>
      <w:r>
        <w:rPr>
          <w:b/>
          <w:noProof/>
        </w:rPr>
        <mc:AlternateContent>
          <mc:Choice Requires="wps">
            <w:drawing>
              <wp:anchor distT="0" distB="0" distL="114300" distR="114300" simplePos="0" relativeHeight="251669504" behindDoc="0" locked="0" layoutInCell="1" allowOverlap="1">
                <wp:simplePos x="0" y="0"/>
                <wp:positionH relativeFrom="column">
                  <wp:posOffset>-95250</wp:posOffset>
                </wp:positionH>
                <wp:positionV relativeFrom="paragraph">
                  <wp:posOffset>245110</wp:posOffset>
                </wp:positionV>
                <wp:extent cx="1666875" cy="885190"/>
                <wp:effectExtent l="9525" t="13335" r="9525" b="6350"/>
                <wp:wrapNone/>
                <wp:docPr id="1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8851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7.5pt;margin-top:19.3pt;width:131.25pt;height:6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"/>
            </w:pict>
          </mc:Fallback>
        </mc:AlternateContent>
      </w:r>
      <w:r>
        <w:rPr>
          <w:b/>
          <w:noProof/>
        </w:rPr>
        <mc:AlternateContent>
          <mc:Choice Requires="wps">
            <w:drawing>
              <wp:anchor distT="0" distB="0" distL="114300" distR="114300" simplePos="0" relativeHeight="251673600" behindDoc="0" locked="0" layoutInCell="1" allowOverlap="1">
                <wp:simplePos x="0" y="0"/>
                <wp:positionH relativeFrom="column">
                  <wp:posOffset>4432300</wp:posOffset>
                </wp:positionH>
                <wp:positionV relativeFrom="paragraph">
                  <wp:posOffset>245110</wp:posOffset>
                </wp:positionV>
                <wp:extent cx="843280" cy="502285"/>
                <wp:effectExtent l="3175" t="3810" r="127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02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ABC" w:rsidRPr="00BF1B1E" w:rsidRDefault="00D66ABC" w:rsidP="00D66ABC">
                            <w:r>
                              <w:t xml:space="preserve">Pictures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56" type="#_x0000_t202" style="position:absolute;margin-left:349pt;margin-top:19.3pt;width:66.4pt;height:3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" stroked="f">
                <v:textbox>
                  <w:txbxContent>
                    <w:p w:rsidR="00D66ABC" w:rsidRPr="00BF1B1E" w:rsidRDefault="00D66ABC" w:rsidP="00D66ABC">
                      <w:r>
                        <w:t xml:space="preserve">Pictures </w:t>
                      </w:r>
                    </w:p>
                  </w:txbxContent>
                </v:textbox>
              </v:shape>
            </w:pict>
          </mc:Fallback>
        </mc:AlternateContent>
      </w:r>
      <w:r>
        <w:rPr>
          <w:b/>
          <w:noProof/>
        </w:rPr>
        <mc:AlternateContent>
          <mc:Choice Requires="wps">
            <w:drawing>
              <wp:anchor distT="0" distB="0" distL="114300" distR="114300" simplePos="0" relativeHeight="251668480" behindDoc="0" locked="0" layoutInCell="1" allowOverlap="1">
                <wp:simplePos x="0" y="0"/>
                <wp:positionH relativeFrom="column">
                  <wp:posOffset>4076700</wp:posOffset>
                </wp:positionH>
                <wp:positionV relativeFrom="paragraph">
                  <wp:posOffset>146685</wp:posOffset>
                </wp:positionV>
                <wp:extent cx="1552575" cy="714375"/>
                <wp:effectExtent l="9525" t="10160" r="9525" b="8890"/>
                <wp:wrapNone/>
                <wp:docPr id="1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714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321pt;margin-top:11.55pt;width:122.2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"/>
            </w:pict>
          </mc:Fallback>
        </mc:AlternateContent>
      </w:r>
    </w:p>
    <w:p w:rsidR="00D66ABC" w:rsidRDefault="00BE45D5" w:rsidP="00D66ABC">
      <w:pPr>
        <w:rPr>
          <w:b/>
        </w:rPr>
      </w:pPr>
      <w:r>
        <w:rPr>
          <w:b/>
          <w:noProof/>
        </w:rPr>
        <mc:AlternateContent>
          <mc:Choice Requires="wps">
            <w:drawing>
              <wp:anchor distT="0" distB="0" distL="114300" distR="114300" simplePos="0" relativeHeight="251677696" behindDoc="0" locked="0" layoutInCell="1" allowOverlap="1">
                <wp:simplePos x="0" y="0"/>
                <wp:positionH relativeFrom="column">
                  <wp:posOffset>1790700</wp:posOffset>
                </wp:positionH>
                <wp:positionV relativeFrom="paragraph">
                  <wp:posOffset>274320</wp:posOffset>
                </wp:positionV>
                <wp:extent cx="2286000" cy="19050"/>
                <wp:effectExtent l="19050" t="60960" r="19050" b="5334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9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41pt;margin-top:21.6pt;width:180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">
                <v:stroke startarrow="block" endarrow="block"/>
              </v:shape>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column">
                  <wp:posOffset>257175</wp:posOffset>
                </wp:positionH>
                <wp:positionV relativeFrom="paragraph">
                  <wp:posOffset>36195</wp:posOffset>
                </wp:positionV>
                <wp:extent cx="971550" cy="660400"/>
                <wp:effectExtent l="0" t="3810" r="0" b="254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ABC" w:rsidRDefault="00D66ABC" w:rsidP="00D66ABC">
                            <w:r>
                              <w:t>Manipulative</w:t>
                            </w:r>
                          </w:p>
                          <w:p w:rsidR="00D66ABC" w:rsidRDefault="00D66ABC" w:rsidP="00D66ABC">
                            <w:r>
                              <w:t>Models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57" type="#_x0000_t202" style="position:absolute;margin-left:20.25pt;margin-top:2.85pt;width:76.5pt;height: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vgwIAABc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" stroked="f">
                <v:textbox>
                  <w:txbxContent>
                    <w:p w:rsidR="00D66ABC" w:rsidRDefault="00D66ABC" w:rsidP="00D66ABC">
                      <w:r>
                        <w:t>Manipulative</w:t>
                      </w:r>
                    </w:p>
                    <w:p w:rsidR="00D66ABC" w:rsidRDefault="00D66ABC" w:rsidP="00D66ABC">
                      <w:r>
                        <w:t>Models</w:t>
                      </w:r>
                    </w:p>
                  </w:txbxContent>
                </v:textbox>
              </v:shape>
            </w:pict>
          </mc:Fallback>
        </mc:AlternateContent>
      </w:r>
    </w:p>
    <w:p w:rsidR="00D66ABC" w:rsidRDefault="00BE45D5" w:rsidP="00D66ABC">
      <w:pPr>
        <w:rPr>
          <w:b/>
        </w:rPr>
      </w:pPr>
      <w:r>
        <w:rPr>
          <w:b/>
          <w:noProof/>
        </w:rPr>
        <mc:AlternateContent>
          <mc:Choice Requires="wps">
            <w:drawing>
              <wp:anchor distT="0" distB="0" distL="114300" distR="114300" simplePos="0" relativeHeight="251679744" behindDoc="0" locked="0" layoutInCell="1" allowOverlap="1">
                <wp:simplePos x="0" y="0"/>
                <wp:positionH relativeFrom="column">
                  <wp:posOffset>2524125</wp:posOffset>
                </wp:positionH>
                <wp:positionV relativeFrom="paragraph">
                  <wp:posOffset>214630</wp:posOffset>
                </wp:positionV>
                <wp:extent cx="1847850" cy="1096645"/>
                <wp:effectExtent l="38100" t="57785" r="38100" b="5524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7850" cy="10966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98.75pt;margin-top:16.9pt;width:145.5pt;height:86.3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">
                <v:stroke startarrow="block" endarrow="block"/>
              </v:shape>
            </w:pict>
          </mc:Fallback>
        </mc:AlternateContent>
      </w:r>
    </w:p>
    <w:p w:rsidR="00D66ABC" w:rsidRDefault="00BE45D5" w:rsidP="00D66ABC">
      <w:pPr>
        <w:rPr>
          <w:b/>
        </w:rPr>
      </w:pPr>
      <w:r>
        <w:rPr>
          <w:b/>
          <w:noProof/>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50165</wp:posOffset>
                </wp:positionV>
                <wp:extent cx="1962150" cy="937895"/>
                <wp:effectExtent l="38100" t="54610" r="38100" b="5524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9378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17pt;margin-top:3.95pt;width:154.5pt;height:7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">
                <v:stroke startarrow="block" endarrow="block"/>
              </v:shape>
            </w:pict>
          </mc:Fallback>
        </mc:AlternateContent>
      </w:r>
      <w:r>
        <w:rPr>
          <w:b/>
          <w:noProof/>
        </w:rPr>
        <mc:AlternateContent>
          <mc:Choice Requires="wps">
            <w:drawing>
              <wp:anchor distT="0" distB="0" distL="114300" distR="114300" simplePos="0" relativeHeight="251675648" behindDoc="0" locked="0" layoutInCell="1" allowOverlap="1">
                <wp:simplePos x="0" y="0"/>
                <wp:positionH relativeFrom="column">
                  <wp:posOffset>1309370</wp:posOffset>
                </wp:positionH>
                <wp:positionV relativeFrom="paragraph">
                  <wp:posOffset>116840</wp:posOffset>
                </wp:positionV>
                <wp:extent cx="709930" cy="804545"/>
                <wp:effectExtent l="52070" t="45085" r="47625" b="4572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30" cy="8045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03.1pt;margin-top:9.2pt;width:55.9pt;height:6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">
                <v:stroke startarrow="block" endarrow="block"/>
              </v:shape>
            </w:pict>
          </mc:Fallback>
        </mc:AlternateContent>
      </w:r>
      <w:r>
        <w:rPr>
          <w:b/>
          <w:noProof/>
        </w:rPr>
        <mc:AlternateContent>
          <mc:Choice Requires="wps">
            <w:drawing>
              <wp:anchor distT="0" distB="0" distL="114300" distR="114300" simplePos="0" relativeHeight="251680768" behindDoc="0" locked="0" layoutInCell="1" allowOverlap="1">
                <wp:simplePos x="0" y="0"/>
                <wp:positionH relativeFrom="column">
                  <wp:posOffset>4171950</wp:posOffset>
                </wp:positionH>
                <wp:positionV relativeFrom="paragraph">
                  <wp:posOffset>-635</wp:posOffset>
                </wp:positionV>
                <wp:extent cx="466725" cy="788670"/>
                <wp:effectExtent l="57150" t="41910" r="57150" b="4572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7886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28.5pt;margin-top:-.05pt;width:36.75pt;height:62.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">
                <v:stroke startarrow="block" endarrow="block"/>
              </v:shape>
            </w:pict>
          </mc:Fallback>
        </mc:AlternateContent>
      </w:r>
    </w:p>
    <w:p w:rsidR="00D66ABC" w:rsidRDefault="00D66ABC" w:rsidP="00D66ABC">
      <w:pPr>
        <w:rPr>
          <w:b/>
        </w:rPr>
      </w:pPr>
    </w:p>
    <w:p w:rsidR="00D66ABC" w:rsidRDefault="00BE45D5" w:rsidP="00D66ABC">
      <w:pPr>
        <w:rPr>
          <w:b/>
        </w:rPr>
      </w:pPr>
      <w:r>
        <w:rPr>
          <w:b/>
          <w:noProof/>
        </w:rPr>
        <mc:AlternateContent>
          <mc:Choice Requires="wps">
            <w:drawing>
              <wp:anchor distT="0" distB="0" distL="114300" distR="114300" simplePos="0" relativeHeight="251666432" behindDoc="0" locked="0" layoutInCell="1" allowOverlap="1">
                <wp:simplePos x="0" y="0"/>
                <wp:positionH relativeFrom="column">
                  <wp:posOffset>3352800</wp:posOffset>
                </wp:positionH>
                <wp:positionV relativeFrom="paragraph">
                  <wp:posOffset>275590</wp:posOffset>
                </wp:positionV>
                <wp:extent cx="1552575" cy="714375"/>
                <wp:effectExtent l="9525" t="11430" r="9525" b="762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714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64pt;margin-top:21.7pt;width:122.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"/>
            </w:pict>
          </mc:Fallback>
        </mc:AlternateContent>
      </w:r>
    </w:p>
    <w:p w:rsidR="00D66ABC" w:rsidRDefault="00BE45D5" w:rsidP="00D66ABC">
      <w:pPr>
        <w:rPr>
          <w:b/>
        </w:rPr>
      </w:pPr>
      <w:r>
        <w:rPr>
          <w:b/>
          <w:noProof/>
        </w:rPr>
        <mc:AlternateContent>
          <mc:Choice Requires="wps">
            <w:drawing>
              <wp:anchor distT="0" distB="0" distL="114300" distR="114300" simplePos="0" relativeHeight="251672576" behindDoc="0" locked="0" layoutInCell="1" allowOverlap="1">
                <wp:simplePos x="0" y="0"/>
                <wp:positionH relativeFrom="column">
                  <wp:posOffset>3706495</wp:posOffset>
                </wp:positionH>
                <wp:positionV relativeFrom="paragraph">
                  <wp:posOffset>19050</wp:posOffset>
                </wp:positionV>
                <wp:extent cx="843280" cy="502285"/>
                <wp:effectExtent l="1270" t="1905" r="3175" b="63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02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ABC" w:rsidRPr="00500E31" w:rsidRDefault="00D66ABC" w:rsidP="00D66ABC">
                            <w:r>
                              <w:t>Written symbols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58" type="#_x0000_t202" style="position:absolute;margin-left:291.85pt;margin-top:1.5pt;width:66.4pt;height:3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" stroked="f">
                <v:textbox>
                  <w:txbxContent>
                    <w:p w:rsidR="00D66ABC" w:rsidRPr="00500E31" w:rsidRDefault="00D66ABC" w:rsidP="00D66ABC">
                      <w:r>
                        <w:t>Written symbols</w:t>
                      </w:r>
                    </w:p>
                  </w:txbxContent>
                </v:textbox>
              </v:shape>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column">
                  <wp:posOffset>1833245</wp:posOffset>
                </wp:positionH>
                <wp:positionV relativeFrom="paragraph">
                  <wp:posOffset>125730</wp:posOffset>
                </wp:positionV>
                <wp:extent cx="843280" cy="502285"/>
                <wp:effectExtent l="4445" t="381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02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ABC" w:rsidRDefault="00D66ABC" w:rsidP="00D66ABC">
                            <w:r>
                              <w:t>Real life contexts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59" type="#_x0000_t202" style="position:absolute;margin-left:144.35pt;margin-top:9.9pt;width:66.4pt;height:3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" stroked="f">
                <v:textbox>
                  <w:txbxContent>
                    <w:p w:rsidR="00D66ABC" w:rsidRDefault="00D66ABC" w:rsidP="00D66ABC">
                      <w:r>
                        <w:t>Real life contexts</w:t>
                      </w:r>
                    </w:p>
                  </w:txbxContent>
                </v:textbox>
              </v:shape>
            </w:pict>
          </mc:Fallback>
        </mc:AlternateContent>
      </w:r>
      <w:r>
        <w:rPr>
          <w:b/>
          <w:noProof/>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19050</wp:posOffset>
                </wp:positionV>
                <wp:extent cx="1552575" cy="714375"/>
                <wp:effectExtent l="9525" t="11430" r="9525" b="762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714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17pt;margin-top:1.5pt;width:122.2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"/>
            </w:pict>
          </mc:Fallback>
        </mc:AlternateContent>
      </w:r>
    </w:p>
    <w:p w:rsidR="00D66ABC" w:rsidRDefault="00BE45D5" w:rsidP="00D66ABC">
      <w:pPr>
        <w:rPr>
          <w:b/>
        </w:rPr>
      </w:pPr>
      <w:r>
        <w:rPr>
          <w:b/>
          <w:noProof/>
        </w:rPr>
        <mc:AlternateContent>
          <mc:Choice Requires="wps">
            <w:drawing>
              <wp:anchor distT="0" distB="0" distL="114300" distR="114300" simplePos="0" relativeHeight="251683840" behindDoc="0" locked="0" layoutInCell="1" allowOverlap="1">
                <wp:simplePos x="0" y="0"/>
                <wp:positionH relativeFrom="column">
                  <wp:posOffset>2952750</wp:posOffset>
                </wp:positionH>
                <wp:positionV relativeFrom="paragraph">
                  <wp:posOffset>250190</wp:posOffset>
                </wp:positionV>
                <wp:extent cx="590550" cy="635"/>
                <wp:effectExtent l="19050" t="60960" r="19050" b="5270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32.5pt;margin-top:19.7pt;width:46.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">
                <v:stroke startarrow="block" endarrow="block"/>
              </v:shape>
            </w:pict>
          </mc:Fallback>
        </mc:AlternateContent>
      </w:r>
    </w:p>
    <w:p w:rsidR="00D66ABC" w:rsidRDefault="00D66ABC" w:rsidP="00D66ABC">
      <w:pPr>
        <w:rPr>
          <w:b/>
        </w:rPr>
      </w:pPr>
    </w:p>
    <w:p w:rsidR="00D66ABC" w:rsidRDefault="00D66ABC" w:rsidP="00D66ABC">
      <w:pPr>
        <w:rPr>
          <w:b/>
        </w:rPr>
      </w:pPr>
    </w:p>
    <w:p w:rsidR="00323922" w:rsidRDefault="00D66ABC" w:rsidP="00D66ABC">
      <w:pPr>
        <w:rPr>
          <w:b/>
        </w:rPr>
      </w:pPr>
      <w:r>
        <w:t>Students need to be able to move between the different representations of a concept for a deep understanding of the concept</w:t>
      </w:r>
      <w:r w:rsidRPr="00156FF5">
        <w:rPr>
          <w:b/>
        </w:rPr>
        <w:t>.</w:t>
      </w:r>
      <w:r w:rsidR="00156FF5" w:rsidRPr="00156FF5">
        <w:rPr>
          <w:b/>
        </w:rPr>
        <w:t xml:space="preserve">   </w:t>
      </w:r>
      <w:r w:rsidRPr="00156FF5">
        <w:rPr>
          <w:b/>
        </w:rPr>
        <w:t>It is very important that there is always a connection between the manipulative model and the symbolic form.</w:t>
      </w:r>
    </w:p>
    <w:p w:rsidR="00D66ABC" w:rsidRDefault="00D66ABC" w:rsidP="00D66ABC">
      <w:r>
        <w:lastRenderedPageBreak/>
        <w:t xml:space="preserve">Examples : </w:t>
      </w:r>
    </w:p>
    <w:p w:rsidR="00D66ABC" w:rsidRDefault="00D66ABC" w:rsidP="00D66ABC">
      <w:r w:rsidRPr="00001CB5">
        <w:rPr>
          <w:b/>
        </w:rPr>
        <w:t>Real life to manipulative to written</w:t>
      </w:r>
      <w:r>
        <w:t xml:space="preserve">: </w:t>
      </w:r>
    </w:p>
    <w:p w:rsidR="00D66ABC" w:rsidRDefault="00D66ABC" w:rsidP="00D66ABC">
      <w:r>
        <w:t>There were 30 students in the class. One third of them were girls and two fifths of the girls were on the girls’ baske</w:t>
      </w:r>
      <w:r w:rsidR="00156FF5">
        <w:t xml:space="preserve">tball team.  How many students </w:t>
      </w:r>
      <w:r w:rsidR="008044D6">
        <w:t xml:space="preserve">in the class </w:t>
      </w:r>
      <w:r w:rsidR="00156FF5">
        <w:t>were</w:t>
      </w:r>
      <w:r>
        <w:t xml:space="preserve"> on the girls’ basketball team?</w:t>
      </w:r>
    </w:p>
    <w:p w:rsidR="00D66ABC" w:rsidRPr="00BF1B1E" w:rsidRDefault="008044D6" w:rsidP="00D66ABC">
      <w:r>
        <w:t>(Students could u</w:t>
      </w:r>
      <w:r w:rsidR="00D66ABC">
        <w:t xml:space="preserve">se </w:t>
      </w:r>
      <w:r w:rsidR="00D66ABC" w:rsidRPr="00F32BE3">
        <w:rPr>
          <w:b/>
        </w:rPr>
        <w:t>counters</w:t>
      </w:r>
      <w:r w:rsidR="00D66ABC">
        <w:t xml:space="preserve"> to model this and write a number sentence which could be used to solve it.)</w:t>
      </w:r>
    </w:p>
    <w:p w:rsidR="00D66ABC" w:rsidRPr="00001CB5" w:rsidRDefault="00D66ABC" w:rsidP="00D66ABC">
      <w:pPr>
        <w:rPr>
          <w:b/>
        </w:rPr>
      </w:pPr>
      <w:r w:rsidRPr="00001CB5">
        <w:rPr>
          <w:b/>
        </w:rPr>
        <w:t xml:space="preserve">Real life to pictures to oral: </w:t>
      </w:r>
    </w:p>
    <w:p w:rsidR="00D66ABC" w:rsidRDefault="00D66ABC" w:rsidP="00D66ABC">
      <w:r>
        <w:t>Jill owned seven eights of an acre of land.  She decided to plant potatoes on half of this land.  What fraction of an acre did she plant with potatoes?</w:t>
      </w:r>
    </w:p>
    <w:p w:rsidR="00D66ABC" w:rsidRDefault="00D66ABC" w:rsidP="00D66ABC">
      <w:r>
        <w:t>(Draw a picture to show the situation and explain how the picture can be used to find the answer.)</w:t>
      </w:r>
    </w:p>
    <w:p w:rsidR="00D66ABC" w:rsidRDefault="00D66ABC" w:rsidP="00D66ABC">
      <w:pPr>
        <w:rPr>
          <w:b/>
        </w:rPr>
      </w:pPr>
      <w:r>
        <w:rPr>
          <w:b/>
        </w:rPr>
        <w:t>Written symbol to picture to verbal:</w:t>
      </w:r>
    </w:p>
    <w:p w:rsidR="00D66ABC" w:rsidRPr="00D063C2" w:rsidRDefault="00D66ABC" w:rsidP="00D66ABC">
      <w:r>
        <w:t>Use a picture to show 2/3 x ¾ and explain how to use it to find the product.</w:t>
      </w:r>
    </w:p>
    <w:p w:rsidR="006B1247" w:rsidRDefault="006B1247" w:rsidP="00D66ABC">
      <w:pPr>
        <w:rPr>
          <w:b/>
        </w:rPr>
      </w:pPr>
    </w:p>
    <w:p w:rsidR="00D66ABC" w:rsidRPr="00812C23" w:rsidRDefault="00D66ABC" w:rsidP="00D66ABC">
      <w:pPr>
        <w:rPr>
          <w:b/>
          <w:u w:val="single"/>
        </w:rPr>
      </w:pPr>
      <w:r>
        <w:rPr>
          <w:b/>
        </w:rPr>
        <w:t xml:space="preserve">Ordering Strategies which are </w:t>
      </w:r>
      <w:r w:rsidRPr="00812C23">
        <w:rPr>
          <w:b/>
          <w:u w:val="single"/>
        </w:rPr>
        <w:t>not based on common denominator</w:t>
      </w:r>
    </w:p>
    <w:p w:rsidR="00D66ABC" w:rsidRPr="002939D9" w:rsidRDefault="00D66ABC" w:rsidP="00D66ABC">
      <w:pPr>
        <w:numPr>
          <w:ilvl w:val="0"/>
          <w:numId w:val="4"/>
        </w:numPr>
        <w:spacing w:after="0" w:line="240" w:lineRule="auto"/>
      </w:pPr>
      <w:r w:rsidRPr="002939D9">
        <w:rPr>
          <w:b/>
        </w:rPr>
        <w:t>Same denominator, different numerator</w:t>
      </w:r>
      <w:r>
        <w:t xml:space="preserve"> e.g. comparing </w:t>
      </w:r>
      <w:r w:rsidRPr="00F233CE">
        <w:rPr>
          <w:position w:val="-24"/>
        </w:rPr>
        <w:object w:dxaOrig="240" w:dyaOrig="620">
          <v:shape id="_x0000_i1030" type="#_x0000_t75" style="width:12pt;height:30.75pt" o:ole="">
            <v:imagedata r:id="rId27" o:title=""/>
          </v:shape>
          <o:OLEObject Type="Embed" ProgID="Equation.3" ShapeID="_x0000_i1030" DrawAspect="Content" ObjectID="_1479639453" r:id="rId28"/>
        </w:object>
      </w:r>
      <w:r>
        <w:t>and</w:t>
      </w:r>
      <w:r w:rsidRPr="00F233CE">
        <w:rPr>
          <w:position w:val="-24"/>
        </w:rPr>
        <w:object w:dxaOrig="240" w:dyaOrig="620">
          <v:shape id="_x0000_i1031" type="#_x0000_t75" style="width:12pt;height:30.75pt" o:ole="">
            <v:imagedata r:id="rId29" o:title=""/>
          </v:shape>
          <o:OLEObject Type="Embed" ProgID="Equation.3" ShapeID="_x0000_i1031" DrawAspect="Content" ObjectID="_1479639454" r:id="rId30"/>
        </w:object>
      </w:r>
      <w:r>
        <w:t xml:space="preserve">.  </w:t>
      </w:r>
      <w:r>
        <w:br/>
        <w:t xml:space="preserve">Students who have used  unit circles or other manipulatives should reason that </w:t>
      </w:r>
      <w:r w:rsidRPr="00F233CE">
        <w:rPr>
          <w:position w:val="-24"/>
        </w:rPr>
        <w:object w:dxaOrig="240" w:dyaOrig="620">
          <v:shape id="_x0000_i1032" type="#_x0000_t75" style="width:12pt;height:30.75pt" o:ole="">
            <v:imagedata r:id="rId31" o:title=""/>
          </v:shape>
          <o:OLEObject Type="Embed" ProgID="Equation.3" ShapeID="_x0000_i1032" DrawAspect="Content" ObjectID="_1479639455" r:id="rId32"/>
        </w:object>
      </w:r>
      <w:r>
        <w:t xml:space="preserve"> &gt;</w:t>
      </w:r>
      <w:r w:rsidRPr="00F233CE">
        <w:rPr>
          <w:position w:val="-24"/>
        </w:rPr>
        <w:object w:dxaOrig="240" w:dyaOrig="620">
          <v:shape id="_x0000_i1033" type="#_x0000_t75" style="width:12pt;height:30.75pt" o:ole="">
            <v:imagedata r:id="rId33" o:title=""/>
          </v:shape>
          <o:OLEObject Type="Embed" ProgID="Equation.DSMT4" ShapeID="_x0000_i1033" DrawAspect="Content" ObjectID="_1479639456" r:id="rId34"/>
        </w:object>
      </w:r>
      <w:r>
        <w:rPr>
          <w:position w:val="-24"/>
        </w:rPr>
        <w:t xml:space="preserve">   </w:t>
      </w:r>
    </w:p>
    <w:p w:rsidR="00D66ABC" w:rsidRPr="002939D9" w:rsidRDefault="00D66ABC" w:rsidP="00D66ABC">
      <w:pPr>
        <w:ind w:left="720"/>
      </w:pPr>
      <w:r w:rsidRPr="00F233CE">
        <w:rPr>
          <w:position w:val="-24"/>
        </w:rPr>
        <w:object w:dxaOrig="240" w:dyaOrig="620">
          <v:shape id="_x0000_i1034" type="#_x0000_t75" style="width:12pt;height:30.75pt" o:ole="">
            <v:imagedata r:id="rId31" o:title=""/>
          </v:shape>
          <o:OLEObject Type="Embed" ProgID="Equation.3" ShapeID="_x0000_i1034" DrawAspect="Content" ObjectID="_1479639457" r:id="rId35"/>
        </w:object>
      </w:r>
      <w:r w:rsidRPr="002939D9">
        <w:t xml:space="preserve"> and </w:t>
      </w:r>
      <w:r w:rsidRPr="00F233CE">
        <w:rPr>
          <w:position w:val="-24"/>
        </w:rPr>
        <w:object w:dxaOrig="240" w:dyaOrig="620">
          <v:shape id="_x0000_i1035" type="#_x0000_t75" style="width:12pt;height:30.75pt" o:ole="">
            <v:imagedata r:id="rId33" o:title=""/>
          </v:shape>
          <o:OLEObject Type="Embed" ProgID="Equation.DSMT4" ShapeID="_x0000_i1035" DrawAspect="Content" ObjectID="_1479639458" r:id="rId36"/>
        </w:object>
      </w:r>
      <w:r w:rsidRPr="002939D9">
        <w:t xml:space="preserve"> have the same size pieces (sevenths) and therefore 5 of</w:t>
      </w:r>
      <w:r>
        <w:t xml:space="preserve"> them is greater than 3 of them – greater number of same size pieces.</w:t>
      </w:r>
    </w:p>
    <w:p w:rsidR="00D66ABC" w:rsidRPr="003E6C99" w:rsidRDefault="00D66ABC" w:rsidP="00D66ABC">
      <w:pPr>
        <w:numPr>
          <w:ilvl w:val="0"/>
          <w:numId w:val="4"/>
        </w:numPr>
        <w:spacing w:after="0" w:line="240" w:lineRule="auto"/>
      </w:pPr>
      <w:r w:rsidRPr="002939D9">
        <w:rPr>
          <w:b/>
        </w:rPr>
        <w:t>Same numerator, different denominator</w:t>
      </w:r>
      <w:r>
        <w:t xml:space="preserve"> e.g. </w:t>
      </w:r>
      <w:r w:rsidRPr="00F233CE">
        <w:rPr>
          <w:position w:val="-24"/>
        </w:rPr>
        <w:object w:dxaOrig="240" w:dyaOrig="620">
          <v:shape id="_x0000_i1036" type="#_x0000_t75" style="width:12pt;height:30.75pt" o:ole="">
            <v:imagedata r:id="rId37" o:title=""/>
          </v:shape>
          <o:OLEObject Type="Embed" ProgID="Equation.3" ShapeID="_x0000_i1036" DrawAspect="Content" ObjectID="_1479639459" r:id="rId38"/>
        </w:object>
      </w:r>
      <w:r>
        <w:t xml:space="preserve"> and </w:t>
      </w:r>
      <w:r w:rsidRPr="004E22A2">
        <w:rPr>
          <w:position w:val="-24"/>
        </w:rPr>
        <w:object w:dxaOrig="240" w:dyaOrig="620">
          <v:shape id="_x0000_i1037" type="#_x0000_t75" style="width:12pt;height:30.75pt" o:ole="">
            <v:imagedata r:id="rId39" o:title=""/>
          </v:shape>
          <o:OLEObject Type="Embed" ProgID="Equation.3" ShapeID="_x0000_i1037" DrawAspect="Content" ObjectID="_1479639460" r:id="rId40"/>
        </w:object>
      </w:r>
      <w:r>
        <w:br/>
      </w:r>
      <w:r w:rsidRPr="003E6C99">
        <w:rPr>
          <w:position w:val="-24"/>
          <w:sz w:val="16"/>
          <w:szCs w:val="16"/>
        </w:rPr>
        <w:t>(same number of different size pieces)</w:t>
      </w:r>
      <w:r w:rsidRPr="003E6C99">
        <w:br/>
        <w:t xml:space="preserve">Students should conclude that </w:t>
      </w:r>
      <w:r w:rsidRPr="00F233CE">
        <w:rPr>
          <w:position w:val="-24"/>
        </w:rPr>
        <w:object w:dxaOrig="240" w:dyaOrig="620">
          <v:shape id="_x0000_i1038" type="#_x0000_t75" style="width:12pt;height:30.75pt" o:ole="">
            <v:imagedata r:id="rId37" o:title=""/>
          </v:shape>
          <o:OLEObject Type="Embed" ProgID="Equation.3" ShapeID="_x0000_i1038" DrawAspect="Content" ObjectID="_1479639461" r:id="rId41"/>
        </w:object>
      </w:r>
      <w:r w:rsidRPr="003E6C99">
        <w:t xml:space="preserve">&gt; </w:t>
      </w:r>
      <w:r w:rsidRPr="004E22A2">
        <w:rPr>
          <w:position w:val="-24"/>
        </w:rPr>
        <w:object w:dxaOrig="240" w:dyaOrig="620">
          <v:shape id="_x0000_i1039" type="#_x0000_t75" style="width:12pt;height:30.75pt" o:ole="">
            <v:imagedata r:id="rId39" o:title=""/>
          </v:shape>
          <o:OLEObject Type="Embed" ProgID="Equation.3" ShapeID="_x0000_i1039" DrawAspect="Content" ObjectID="_1479639462" r:id="rId42"/>
        </w:object>
      </w:r>
      <w:r w:rsidRPr="003E6C99">
        <w:t>since thirds are larger than fifths and two of the bigger pieces must be bigger than two of the smaller pieces. (The more parts the whole is divided into the smaller the parts.) Without a visual model students might use whole number strategies for ordering – 5 being bigger than 3.</w:t>
      </w:r>
      <w:r w:rsidRPr="003E6C99">
        <w:br/>
        <w:t xml:space="preserve">(N.B. Just because denominators are smaller only means that the fraction is smaller when the numerators are the same. A student, </w:t>
      </w:r>
      <w:r w:rsidRPr="003E6C99">
        <w:rPr>
          <w:i/>
        </w:rPr>
        <w:t>who only looked at the denominator</w:t>
      </w:r>
      <w:r w:rsidRPr="003E6C99">
        <w:t xml:space="preserve">, without considering the numerator, might incorrectly say that </w:t>
      </w:r>
      <w:r w:rsidRPr="004D5A3E">
        <w:rPr>
          <w:position w:val="-24"/>
        </w:rPr>
        <w:object w:dxaOrig="240" w:dyaOrig="620">
          <v:shape id="_x0000_i1040" type="#_x0000_t75" style="width:12pt;height:30.75pt" o:ole="">
            <v:imagedata r:id="rId43" o:title=""/>
          </v:shape>
          <o:OLEObject Type="Embed" ProgID="Equation.3" ShapeID="_x0000_i1040" DrawAspect="Content" ObjectID="_1479639463" r:id="rId44"/>
        </w:object>
      </w:r>
      <w:r w:rsidRPr="003E6C99">
        <w:t xml:space="preserve"> is smaller than </w:t>
      </w:r>
      <w:r w:rsidRPr="004D5A3E">
        <w:rPr>
          <w:position w:val="-24"/>
        </w:rPr>
        <w:object w:dxaOrig="240" w:dyaOrig="620">
          <v:shape id="_x0000_i1041" type="#_x0000_t75" style="width:12pt;height:30.75pt" o:ole="">
            <v:imagedata r:id="rId45" o:title=""/>
          </v:shape>
          <o:OLEObject Type="Embed" ProgID="Equation.3" ShapeID="_x0000_i1041" DrawAspect="Content" ObjectID="_1479639464" r:id="rId46"/>
        </w:object>
      </w:r>
      <w:r w:rsidRPr="003E6C99">
        <w:t xml:space="preserve"> because quarters are smaller than thirds.)</w:t>
      </w:r>
    </w:p>
    <w:p w:rsidR="00D66ABC" w:rsidRDefault="00D66ABC" w:rsidP="00D66ABC">
      <w:pPr>
        <w:pStyle w:val="ListParagraph"/>
        <w:numPr>
          <w:ilvl w:val="0"/>
          <w:numId w:val="4"/>
        </w:numPr>
      </w:pPr>
      <w:r w:rsidRPr="00500E31">
        <w:rPr>
          <w:b/>
        </w:rPr>
        <w:lastRenderedPageBreak/>
        <w:t xml:space="preserve">Comparing fractions to </w:t>
      </w:r>
      <w:r w:rsidRPr="00500E31">
        <w:rPr>
          <w:b/>
          <w:position w:val="-24"/>
        </w:rPr>
        <w:object w:dxaOrig="240" w:dyaOrig="620">
          <v:shape id="_x0000_i1042" type="#_x0000_t75" style="width:12pt;height:30.75pt" o:ole="">
            <v:imagedata r:id="rId47" o:title=""/>
          </v:shape>
          <o:OLEObject Type="Embed" ProgID="Equation.DSMT4" ShapeID="_x0000_i1042" DrawAspect="Content" ObjectID="_1479639465" r:id="rId48"/>
        </w:object>
      </w:r>
      <w:r w:rsidRPr="00500E31">
        <w:rPr>
          <w:b/>
        </w:rPr>
        <w:t>and 0 and 1</w:t>
      </w:r>
      <w:r w:rsidRPr="00500E31">
        <w:br/>
      </w:r>
      <w:r w:rsidRPr="004C1849">
        <w:t xml:space="preserve">For instance </w:t>
      </w:r>
      <w:r w:rsidRPr="004C1849">
        <w:rPr>
          <w:position w:val="-24"/>
        </w:rPr>
        <w:object w:dxaOrig="220" w:dyaOrig="620">
          <v:shape id="_x0000_i1043" type="#_x0000_t75" style="width:11.25pt;height:30.75pt" o:ole="">
            <v:imagedata r:id="rId49" o:title=""/>
          </v:shape>
          <o:OLEObject Type="Embed" ProgID="Equation.DSMT4" ShapeID="_x0000_i1043" DrawAspect="Content" ObjectID="_1479639466" r:id="rId50"/>
        </w:object>
      </w:r>
      <w:r w:rsidRPr="004C1849">
        <w:t xml:space="preserve"> is bigger than </w:t>
      </w:r>
      <w:r w:rsidRPr="004C1849">
        <w:rPr>
          <w:position w:val="-24"/>
        </w:rPr>
        <w:object w:dxaOrig="240" w:dyaOrig="620">
          <v:shape id="_x0000_i1044" type="#_x0000_t75" style="width:12pt;height:30.75pt" o:ole="">
            <v:imagedata r:id="rId51" o:title=""/>
          </v:shape>
          <o:OLEObject Type="Embed" ProgID="Equation.DSMT4" ShapeID="_x0000_i1044" DrawAspect="Content" ObjectID="_1479639467" r:id="rId52"/>
        </w:object>
      </w:r>
      <w:r w:rsidRPr="004C1849">
        <w:t xml:space="preserve"> and </w:t>
      </w:r>
      <w:r w:rsidRPr="004C1849">
        <w:rPr>
          <w:position w:val="-24"/>
        </w:rPr>
        <w:object w:dxaOrig="240" w:dyaOrig="620">
          <v:shape id="_x0000_i1045" type="#_x0000_t75" style="width:12pt;height:30.75pt" o:ole="">
            <v:imagedata r:id="rId53" o:title=""/>
          </v:shape>
          <o:OLEObject Type="Embed" ProgID="Equation.DSMT4" ShapeID="_x0000_i1045" DrawAspect="Content" ObjectID="_1479639468" r:id="rId54"/>
        </w:object>
      </w:r>
      <w:r w:rsidRPr="004C1849">
        <w:t xml:space="preserve">is smaller than </w:t>
      </w:r>
      <w:r w:rsidRPr="004C1849">
        <w:rPr>
          <w:position w:val="-24"/>
        </w:rPr>
        <w:object w:dxaOrig="240" w:dyaOrig="620">
          <v:shape id="_x0000_i1046" type="#_x0000_t75" style="width:12pt;height:30.75pt" o:ole="">
            <v:imagedata r:id="rId55" o:title=""/>
          </v:shape>
          <o:OLEObject Type="Embed" ProgID="Equation.DSMT4" ShapeID="_x0000_i1046" DrawAspect="Content" ObjectID="_1479639469" r:id="rId56"/>
        </w:object>
      </w:r>
      <w:r w:rsidRPr="004C1849">
        <w:t xml:space="preserve"> so therefore </w:t>
      </w:r>
      <w:r w:rsidRPr="004C1849">
        <w:rPr>
          <w:position w:val="-24"/>
        </w:rPr>
        <w:object w:dxaOrig="220" w:dyaOrig="620">
          <v:shape id="_x0000_i1047" type="#_x0000_t75" style="width:11.25pt;height:30.75pt" o:ole="">
            <v:imagedata r:id="rId57" o:title=""/>
          </v:shape>
          <o:OLEObject Type="Embed" ProgID="Equation.DSMT4" ShapeID="_x0000_i1047" DrawAspect="Content" ObjectID="_1479639470" r:id="rId58"/>
        </w:object>
      </w:r>
      <w:r w:rsidRPr="004C1849">
        <w:t xml:space="preserve">  &gt;</w:t>
      </w:r>
      <w:r w:rsidRPr="004C1849">
        <w:rPr>
          <w:position w:val="-24"/>
        </w:rPr>
        <w:object w:dxaOrig="240" w:dyaOrig="620">
          <v:shape id="_x0000_i1048" type="#_x0000_t75" style="width:12pt;height:30.75pt" o:ole="">
            <v:imagedata r:id="rId59" o:title=""/>
          </v:shape>
          <o:OLEObject Type="Embed" ProgID="Equation.DSMT4" ShapeID="_x0000_i1048" DrawAspect="Content" ObjectID="_1479639471" r:id="rId60"/>
        </w:object>
      </w:r>
      <w:r w:rsidRPr="004C1849">
        <w:t>.</w:t>
      </w:r>
    </w:p>
    <w:p w:rsidR="00D66ABC" w:rsidRPr="004C1849" w:rsidRDefault="00D66ABC" w:rsidP="00D66ABC">
      <w:pPr>
        <w:pStyle w:val="ListParagraph"/>
      </w:pPr>
      <w:r w:rsidRPr="004C1849">
        <w:rPr>
          <w:position w:val="-24"/>
        </w:rPr>
        <w:object w:dxaOrig="360" w:dyaOrig="620">
          <v:shape id="_x0000_i1049" type="#_x0000_t75" style="width:18pt;height:30.75pt" o:ole="">
            <v:imagedata r:id="rId61" o:title=""/>
          </v:shape>
          <o:OLEObject Type="Embed" ProgID="Equation.DSMT4" ShapeID="_x0000_i1049" DrawAspect="Content" ObjectID="_1479639472" r:id="rId62"/>
        </w:object>
      </w:r>
      <w:r w:rsidRPr="004C1849">
        <w:t xml:space="preserve"> is </w:t>
      </w:r>
      <w:r>
        <w:t xml:space="preserve">relatively </w:t>
      </w:r>
      <w:r w:rsidRPr="004C1849">
        <w:t xml:space="preserve">small, close to 0 whereas </w:t>
      </w:r>
      <w:r w:rsidRPr="004C1849">
        <w:rPr>
          <w:position w:val="-24"/>
        </w:rPr>
        <w:object w:dxaOrig="240" w:dyaOrig="620">
          <v:shape id="_x0000_i1050" type="#_x0000_t75" style="width:12pt;height:30.75pt" o:ole="">
            <v:imagedata r:id="rId63" o:title=""/>
          </v:shape>
          <o:OLEObject Type="Embed" ProgID="Equation.DSMT4" ShapeID="_x0000_i1050" DrawAspect="Content" ObjectID="_1479639473" r:id="rId64"/>
        </w:object>
      </w:r>
      <w:r w:rsidRPr="004C1849">
        <w:t xml:space="preserve"> is between </w:t>
      </w:r>
      <w:r w:rsidRPr="004C1849">
        <w:rPr>
          <w:position w:val="-24"/>
        </w:rPr>
        <w:object w:dxaOrig="240" w:dyaOrig="620">
          <v:shape id="_x0000_i1051" type="#_x0000_t75" style="width:12pt;height:30.75pt" o:ole="">
            <v:imagedata r:id="rId65" o:title=""/>
          </v:shape>
          <o:OLEObject Type="Embed" ProgID="Equation.DSMT4" ShapeID="_x0000_i1051" DrawAspect="Content" ObjectID="_1479639474" r:id="rId66"/>
        </w:object>
      </w:r>
      <w:r w:rsidRPr="004C1849">
        <w:t xml:space="preserve"> and 1</w:t>
      </w:r>
      <w:r w:rsidRPr="004C1849">
        <w:br/>
        <w:t xml:space="preserve">When comparing </w:t>
      </w:r>
      <w:r w:rsidRPr="00E53C9E">
        <w:rPr>
          <w:position w:val="-24"/>
        </w:rPr>
        <w:object w:dxaOrig="240" w:dyaOrig="620">
          <v:shape id="_x0000_i1052" type="#_x0000_t75" style="width:12pt;height:30.75pt" o:ole="">
            <v:imagedata r:id="rId67" o:title=""/>
          </v:shape>
          <o:OLEObject Type="Embed" ProgID="Equation.DSMT4" ShapeID="_x0000_i1052" DrawAspect="Content" ObjectID="_1479639475" r:id="rId68"/>
        </w:object>
      </w:r>
      <w:r w:rsidRPr="004C1849">
        <w:t xml:space="preserve"> and </w:t>
      </w:r>
      <w:r w:rsidRPr="00E53C9E">
        <w:rPr>
          <w:position w:val="-24"/>
        </w:rPr>
        <w:object w:dxaOrig="220" w:dyaOrig="620">
          <v:shape id="_x0000_i1053" type="#_x0000_t75" style="width:11.25pt;height:30.75pt" o:ole="">
            <v:imagedata r:id="rId69" o:title=""/>
          </v:shape>
          <o:OLEObject Type="Embed" ProgID="Equation.DSMT4" ShapeID="_x0000_i1053" DrawAspect="Content" ObjectID="_1479639476" r:id="rId70"/>
        </w:object>
      </w:r>
      <w:r w:rsidRPr="004C1849">
        <w:t xml:space="preserve"> students will know that </w:t>
      </w:r>
      <w:r w:rsidRPr="00E53C9E">
        <w:rPr>
          <w:position w:val="-24"/>
        </w:rPr>
        <w:object w:dxaOrig="240" w:dyaOrig="620">
          <v:shape id="_x0000_i1054" type="#_x0000_t75" style="width:12pt;height:30.75pt" o:ole="">
            <v:imagedata r:id="rId71" o:title=""/>
          </v:shape>
          <o:OLEObject Type="Embed" ProgID="Equation.DSMT4" ShapeID="_x0000_i1054" DrawAspect="Content" ObjectID="_1479639477" r:id="rId72"/>
        </w:object>
      </w:r>
      <w:r>
        <w:t>=</w:t>
      </w:r>
      <w:r w:rsidRPr="004C1849">
        <w:t xml:space="preserve">  </w:t>
      </w:r>
      <w:r w:rsidRPr="00E53C9E">
        <w:rPr>
          <w:position w:val="-24"/>
        </w:rPr>
        <w:object w:dxaOrig="499" w:dyaOrig="620">
          <v:shape id="_x0000_i1055" type="#_x0000_t75" style="width:25.5pt;height:30.75pt" o:ole="">
            <v:imagedata r:id="rId73" o:title=""/>
          </v:shape>
          <o:OLEObject Type="Embed" ProgID="Equation.DSMT4" ShapeID="_x0000_i1055" DrawAspect="Content" ObjectID="_1479639478" r:id="rId74"/>
        </w:object>
      </w:r>
      <w:r>
        <w:t xml:space="preserve"> </w:t>
      </w:r>
      <w:r w:rsidRPr="004C1849">
        <w:t xml:space="preserve"> whereas </w:t>
      </w:r>
      <w:r>
        <w:br/>
      </w:r>
      <w:r w:rsidRPr="00E53C9E">
        <w:rPr>
          <w:position w:val="-24"/>
        </w:rPr>
        <w:object w:dxaOrig="220" w:dyaOrig="620">
          <v:shape id="_x0000_i1056" type="#_x0000_t75" style="width:11.25pt;height:30.75pt" o:ole="">
            <v:imagedata r:id="rId75" o:title=""/>
          </v:shape>
          <o:OLEObject Type="Embed" ProgID="Equation.DSMT4" ShapeID="_x0000_i1056" DrawAspect="Content" ObjectID="_1479639479" r:id="rId76"/>
        </w:object>
      </w:r>
      <w:r w:rsidRPr="004C1849">
        <w:t xml:space="preserve"> </w:t>
      </w:r>
      <w:r>
        <w:t>=</w:t>
      </w:r>
      <w:r w:rsidRPr="004C1849">
        <w:rPr>
          <w:position w:val="-24"/>
        </w:rPr>
        <w:object w:dxaOrig="499" w:dyaOrig="620">
          <v:shape id="_x0000_i1057" type="#_x0000_t75" style="width:25.5pt;height:30.75pt" o:ole="">
            <v:imagedata r:id="rId77" o:title=""/>
          </v:shape>
          <o:OLEObject Type="Embed" ProgID="Equation.DSMT4" ShapeID="_x0000_i1057" DrawAspect="Content" ObjectID="_1479639480" r:id="rId78"/>
        </w:object>
      </w:r>
      <w:r w:rsidRPr="004C1849">
        <w:t xml:space="preserve"> </w:t>
      </w:r>
      <w:r>
        <w:t>.  A</w:t>
      </w:r>
      <w:r w:rsidRPr="004C1849">
        <w:t xml:space="preserve">s eights are bigger than ninths, therefore  </w:t>
      </w:r>
      <w:r w:rsidRPr="004C1849">
        <w:rPr>
          <w:position w:val="-24"/>
        </w:rPr>
        <w:object w:dxaOrig="220" w:dyaOrig="620">
          <v:shape id="_x0000_i1058" type="#_x0000_t75" style="width:11.25pt;height:30.75pt" o:ole="">
            <v:imagedata r:id="rId79" o:title=""/>
          </v:shape>
          <o:OLEObject Type="Embed" ProgID="Equation.DSMT4" ShapeID="_x0000_i1058" DrawAspect="Content" ObjectID="_1479639481" r:id="rId80"/>
        </w:object>
      </w:r>
      <w:r w:rsidRPr="004C1849">
        <w:t xml:space="preserve"> is closer to 1 </w:t>
      </w:r>
      <w:r>
        <w:t xml:space="preserve">than </w:t>
      </w:r>
      <w:r w:rsidRPr="00E53C9E">
        <w:rPr>
          <w:position w:val="-24"/>
        </w:rPr>
        <w:object w:dxaOrig="240" w:dyaOrig="620">
          <v:shape id="_x0000_i1059" type="#_x0000_t75" style="width:12pt;height:30.75pt" o:ole="">
            <v:imagedata r:id="rId71" o:title=""/>
          </v:shape>
          <o:OLEObject Type="Embed" ProgID="Equation.DSMT4" ShapeID="_x0000_i1059" DrawAspect="Content" ObjectID="_1479639482" r:id="rId81"/>
        </w:object>
      </w:r>
      <w:r>
        <w:t xml:space="preserve">and hence </w:t>
      </w:r>
      <w:r w:rsidRPr="004C1849">
        <w:t xml:space="preserve"> </w:t>
      </w:r>
      <w:r w:rsidRPr="004C1849">
        <w:rPr>
          <w:position w:val="-24"/>
        </w:rPr>
        <w:object w:dxaOrig="620" w:dyaOrig="620">
          <v:shape id="_x0000_i1060" type="#_x0000_t75" style="width:30.75pt;height:30.75pt" o:ole="">
            <v:imagedata r:id="rId82" o:title=""/>
          </v:shape>
          <o:OLEObject Type="Embed" ProgID="Equation.DSMT4" ShapeID="_x0000_i1060" DrawAspect="Content" ObjectID="_1479639483" r:id="rId83"/>
        </w:object>
      </w:r>
      <w:r w:rsidRPr="004C1849">
        <w:t>.</w:t>
      </w:r>
    </w:p>
    <w:p w:rsidR="00D66ABC" w:rsidRPr="002939D9" w:rsidRDefault="00D66ABC" w:rsidP="00D66ABC">
      <w:pPr>
        <w:numPr>
          <w:ilvl w:val="0"/>
          <w:numId w:val="4"/>
        </w:numPr>
        <w:spacing w:after="0" w:line="240" w:lineRule="auto"/>
        <w:rPr>
          <w:b/>
        </w:rPr>
      </w:pPr>
      <w:r w:rsidRPr="002939D9">
        <w:rPr>
          <w:b/>
        </w:rPr>
        <w:t>Doubling each fraction</w:t>
      </w:r>
    </w:p>
    <w:p w:rsidR="00D66ABC" w:rsidRDefault="00D66ABC" w:rsidP="00D66ABC">
      <w:pPr>
        <w:ind w:left="644"/>
      </w:pPr>
      <w:r>
        <w:t xml:space="preserve">e.g. comparing </w:t>
      </w:r>
      <w:r w:rsidRPr="007E59A4">
        <w:rPr>
          <w:position w:val="-24"/>
        </w:rPr>
        <w:object w:dxaOrig="220" w:dyaOrig="620">
          <v:shape id="_x0000_i1061" type="#_x0000_t75" style="width:11.25pt;height:30.75pt" o:ole="">
            <v:imagedata r:id="rId84" o:title=""/>
          </v:shape>
          <o:OLEObject Type="Embed" ProgID="Equation.DSMT4" ShapeID="_x0000_i1061" DrawAspect="Content" ObjectID="_1479639484" r:id="rId85"/>
        </w:object>
      </w:r>
      <w:r>
        <w:t xml:space="preserve">and </w:t>
      </w:r>
      <w:r w:rsidRPr="007E59A4">
        <w:rPr>
          <w:position w:val="-24"/>
        </w:rPr>
        <w:object w:dxaOrig="240" w:dyaOrig="620">
          <v:shape id="_x0000_i1062" type="#_x0000_t75" style="width:12pt;height:30.75pt" o:ole="">
            <v:imagedata r:id="rId86" o:title=""/>
          </v:shape>
          <o:OLEObject Type="Embed" ProgID="Equation.DSMT4" ShapeID="_x0000_i1062" DrawAspect="Content" ObjectID="_1479639485" r:id="rId87"/>
        </w:object>
      </w:r>
      <w:r>
        <w:t xml:space="preserve">.  Both fractions are greater than ½.  If we double both </w:t>
      </w:r>
      <w:r w:rsidR="008044D6">
        <w:t xml:space="preserve">they increase proportionally and </w:t>
      </w:r>
      <w:r>
        <w:t xml:space="preserve">we are comparing 6/5 and 4/3. </w:t>
      </w:r>
      <w:r w:rsidR="008044D6">
        <w:br/>
      </w:r>
      <w:r>
        <w:t xml:space="preserve">6/5 is only 1/5 greater than 1 whereas 4/3 is 1/3 greater than 1.  </w:t>
      </w:r>
      <w:r w:rsidR="008044D6">
        <w:br/>
      </w:r>
      <w:r>
        <w:t>Hence two thirds is greater than three fifths.</w:t>
      </w:r>
    </w:p>
    <w:p w:rsidR="00D66ABC" w:rsidRPr="00C61360" w:rsidRDefault="00D66ABC" w:rsidP="00D66ABC">
      <w:r>
        <w:rPr>
          <w:b/>
        </w:rPr>
        <w:t xml:space="preserve">N.B. </w:t>
      </w:r>
      <w:r w:rsidR="00F32BE3">
        <w:t xml:space="preserve">Students should know that fractions </w:t>
      </w:r>
      <w:r>
        <w:t>can only be compared when base unit or whole is the same.</w:t>
      </w:r>
    </w:p>
    <w:p w:rsidR="00D66ABC" w:rsidRPr="00E53C9E" w:rsidRDefault="00D66ABC" w:rsidP="00D66ABC">
      <w:r>
        <w:t>One of the reasons why students may experience difficulties with fractions is the differing interpretations of fractions in different situations.</w:t>
      </w:r>
    </w:p>
    <w:p w:rsidR="00D66ABC" w:rsidRDefault="00D66ABC" w:rsidP="00D66ABC">
      <w:pPr>
        <w:rPr>
          <w:b/>
        </w:rPr>
      </w:pPr>
      <w:r>
        <w:rPr>
          <w:b/>
        </w:rPr>
        <w:t xml:space="preserve">Different meanings for fractions in different situations </w:t>
      </w:r>
    </w:p>
    <w:p w:rsidR="00D66ABC" w:rsidRDefault="00D66ABC" w:rsidP="00F32BE3">
      <w:pPr>
        <w:numPr>
          <w:ilvl w:val="1"/>
          <w:numId w:val="10"/>
        </w:numPr>
        <w:spacing w:after="0" w:line="240" w:lineRule="auto"/>
      </w:pPr>
      <w:r w:rsidRPr="00853D3F">
        <w:rPr>
          <w:b/>
        </w:rPr>
        <w:t>Part – whole</w:t>
      </w:r>
      <w:r>
        <w:t>:  ¾ can represent 3 books out of a collection of 4 books or 3 equal slices out of a pizza cut into 4 equal pieces</w:t>
      </w:r>
    </w:p>
    <w:p w:rsidR="00D66ABC" w:rsidRPr="00AB6612" w:rsidRDefault="00D66ABC" w:rsidP="00F32BE3">
      <w:pPr>
        <w:numPr>
          <w:ilvl w:val="1"/>
          <w:numId w:val="10"/>
        </w:numPr>
        <w:spacing w:after="0" w:line="240" w:lineRule="auto"/>
      </w:pPr>
      <w:r w:rsidRPr="00E53C9E">
        <w:rPr>
          <w:b/>
          <w:color w:val="000000" w:themeColor="text1"/>
        </w:rPr>
        <w:t>Decimals</w:t>
      </w:r>
      <w:r w:rsidRPr="00E53C9E">
        <w:rPr>
          <w:color w:val="000000" w:themeColor="text1"/>
        </w:rPr>
        <w:t xml:space="preserve"> represent fractional parts of a unit where the partitions are powers of 10.</w:t>
      </w:r>
    </w:p>
    <w:p w:rsidR="00D66ABC" w:rsidRPr="00AB6612" w:rsidRDefault="00D66ABC" w:rsidP="00F32BE3">
      <w:pPr>
        <w:numPr>
          <w:ilvl w:val="1"/>
          <w:numId w:val="10"/>
        </w:numPr>
        <w:spacing w:after="0" w:line="240" w:lineRule="auto"/>
      </w:pPr>
      <w:r w:rsidRPr="00853D3F">
        <w:rPr>
          <w:b/>
        </w:rPr>
        <w:t>Ratio</w:t>
      </w:r>
      <w:r>
        <w:t>: In this case the fraction represents a relationship between tw</w:t>
      </w:r>
      <w:r w:rsidR="008044D6">
        <w:t>o quantities. It is a fraction</w:t>
      </w:r>
      <w:r>
        <w:t xml:space="preserve"> when it represents the </w:t>
      </w:r>
      <w:r w:rsidRPr="00954803">
        <w:rPr>
          <w:u w:val="single"/>
        </w:rPr>
        <w:t>ratio between the part and the whole</w:t>
      </w:r>
      <w:r>
        <w:t xml:space="preserve"> and not between the part and the part. For example, the ratio between the number of boys in the class and the total number in the class is a fraction but the ratio between the number of boys and the number of girls in the class is not a fraction.</w:t>
      </w:r>
    </w:p>
    <w:p w:rsidR="00300412" w:rsidRDefault="00D66ABC" w:rsidP="00F32BE3">
      <w:pPr>
        <w:numPr>
          <w:ilvl w:val="1"/>
          <w:numId w:val="10"/>
        </w:numPr>
        <w:spacing w:after="0" w:line="240" w:lineRule="auto"/>
      </w:pPr>
      <w:r w:rsidRPr="00300412">
        <w:rPr>
          <w:b/>
        </w:rPr>
        <w:t>Measure:</w:t>
      </w:r>
      <w:r>
        <w:t xml:space="preserve"> </w:t>
      </w:r>
      <w:r w:rsidR="00300412">
        <w:t>¾ of the way from the beginning of a unit to the end of a unit</w:t>
      </w:r>
    </w:p>
    <w:p w:rsidR="00D66ABC" w:rsidRDefault="00D66ABC" w:rsidP="00F32BE3">
      <w:pPr>
        <w:numPr>
          <w:ilvl w:val="1"/>
          <w:numId w:val="10"/>
        </w:numPr>
        <w:spacing w:after="0" w:line="240" w:lineRule="auto"/>
      </w:pPr>
      <w:r w:rsidRPr="00300412">
        <w:rPr>
          <w:b/>
        </w:rPr>
        <w:t>Operator</w:t>
      </w:r>
      <w:r>
        <w:t xml:space="preserve"> (fraction as a transformation) : find ¾ of 16</w:t>
      </w:r>
    </w:p>
    <w:p w:rsidR="00D66ABC" w:rsidRDefault="00D66ABC" w:rsidP="00F32BE3">
      <w:pPr>
        <w:numPr>
          <w:ilvl w:val="1"/>
          <w:numId w:val="10"/>
        </w:numPr>
        <w:spacing w:after="0" w:line="240" w:lineRule="auto"/>
      </w:pPr>
      <w:r w:rsidRPr="00853D3F">
        <w:rPr>
          <w:b/>
        </w:rPr>
        <w:t>Quotient</w:t>
      </w:r>
      <w:r>
        <w:t xml:space="preserve"> (focuses on the operation): ¾ can be considered as the result of 3 divided by 4 or the result of sharing 3 bars of chocolate among 4 people.</w:t>
      </w:r>
    </w:p>
    <w:p w:rsidR="00D66ABC" w:rsidRDefault="00D66ABC" w:rsidP="00F32BE3">
      <w:pPr>
        <w:numPr>
          <w:ilvl w:val="1"/>
          <w:numId w:val="10"/>
        </w:numPr>
        <w:spacing w:after="0" w:line="240" w:lineRule="auto"/>
        <w:rPr>
          <w:color w:val="000000" w:themeColor="text1"/>
        </w:rPr>
      </w:pPr>
      <w:r w:rsidRPr="00E53C9E">
        <w:rPr>
          <w:b/>
          <w:color w:val="000000" w:themeColor="text1"/>
        </w:rPr>
        <w:t>Percentages</w:t>
      </w:r>
      <w:r w:rsidRPr="00E53C9E">
        <w:rPr>
          <w:color w:val="000000" w:themeColor="text1"/>
        </w:rPr>
        <w:t xml:space="preserve"> are fractional parts out of 100 </w:t>
      </w:r>
    </w:p>
    <w:p w:rsidR="006B1247" w:rsidRDefault="006B1247" w:rsidP="00277BC7">
      <w:pPr>
        <w:rPr>
          <w:b/>
        </w:rPr>
      </w:pPr>
    </w:p>
    <w:p w:rsidR="006B1247" w:rsidRDefault="006B1247" w:rsidP="00277BC7">
      <w:pPr>
        <w:rPr>
          <w:b/>
        </w:rPr>
      </w:pPr>
    </w:p>
    <w:p w:rsidR="00BD2CCE" w:rsidRDefault="00BD2CCE" w:rsidP="00277BC7">
      <w:pPr>
        <w:rPr>
          <w:b/>
        </w:rPr>
      </w:pPr>
    </w:p>
    <w:p w:rsidR="006B1247" w:rsidRDefault="00BD2CCE" w:rsidP="00277BC7">
      <w:pPr>
        <w:rPr>
          <w:b/>
        </w:rPr>
      </w:pPr>
      <w:r>
        <w:rPr>
          <w:b/>
        </w:rPr>
        <w:lastRenderedPageBreak/>
        <w:t xml:space="preserve">A </w:t>
      </w:r>
      <w:r w:rsidR="006B1247">
        <w:rPr>
          <w:b/>
        </w:rPr>
        <w:t>suggested s</w:t>
      </w:r>
      <w:r>
        <w:rPr>
          <w:b/>
        </w:rPr>
        <w:t>equence of lessons o</w:t>
      </w:r>
      <w:r w:rsidR="00EE781F">
        <w:rPr>
          <w:b/>
        </w:rPr>
        <w:t>n fractions leading onto decimals and percentages which are fractions with denomina</w:t>
      </w:r>
      <w:r>
        <w:rPr>
          <w:b/>
        </w:rPr>
        <w:t>tors of 10 and 100 respectively</w:t>
      </w:r>
    </w:p>
    <w:p w:rsidR="00277BC7" w:rsidRDefault="00F00DC4" w:rsidP="00F00DC4">
      <w:pPr>
        <w:pStyle w:val="ListParagraph"/>
        <w:numPr>
          <w:ilvl w:val="0"/>
          <w:numId w:val="8"/>
        </w:numPr>
      </w:pPr>
      <w:r w:rsidRPr="00EE781F">
        <w:t xml:space="preserve"> </w:t>
      </w:r>
      <w:r w:rsidR="00F32BE3" w:rsidRPr="00BD2CCE">
        <w:rPr>
          <w:b/>
        </w:rPr>
        <w:t>Diagnostic Test</w:t>
      </w:r>
      <w:r w:rsidR="00F32BE3">
        <w:t>: Its purpose is to assess student’</w:t>
      </w:r>
      <w:r w:rsidR="00277BC7">
        <w:t xml:space="preserve"> lev</w:t>
      </w:r>
      <w:r w:rsidR="00BD2CCE">
        <w:t>el of understanding of fraction concepts. It is not a “</w:t>
      </w:r>
      <w:r w:rsidR="00277BC7">
        <w:t>test</w:t>
      </w:r>
      <w:r w:rsidR="00BD2CCE">
        <w:t>”</w:t>
      </w:r>
      <w:r w:rsidR="00277BC7">
        <w:t xml:space="preserve"> as such but a way </w:t>
      </w:r>
      <w:r w:rsidR="00BD2CCE">
        <w:t>for the teacher to plan a program for a</w:t>
      </w:r>
      <w:r w:rsidR="00277BC7">
        <w:t xml:space="preserve"> particular c</w:t>
      </w:r>
      <w:r w:rsidR="00BD2CCE">
        <w:t>lass, tailored to their particular needs</w:t>
      </w:r>
      <w:r w:rsidR="00277BC7">
        <w:t xml:space="preserve">.  Students with high levels of proficiency will move very fast through the </w:t>
      </w:r>
      <w:r w:rsidR="00111462">
        <w:t xml:space="preserve">following </w:t>
      </w:r>
      <w:r w:rsidR="00277BC7">
        <w:t>activities but will benefit from a concrete reinforce</w:t>
      </w:r>
      <w:r w:rsidR="00BD2CCE">
        <w:t>ment of concepts</w:t>
      </w:r>
    </w:p>
    <w:p w:rsidR="00F00DC4" w:rsidRDefault="00F00DC4" w:rsidP="00F00DC4">
      <w:pPr>
        <w:pStyle w:val="ListParagraph"/>
        <w:numPr>
          <w:ilvl w:val="0"/>
          <w:numId w:val="8"/>
        </w:numPr>
      </w:pPr>
      <w:r>
        <w:t>Student activity in</w:t>
      </w:r>
      <w:r w:rsidRPr="00BD2CCE">
        <w:rPr>
          <w:b/>
        </w:rPr>
        <w:t xml:space="preserve"> partit</w:t>
      </w:r>
      <w:r w:rsidR="00EE781F" w:rsidRPr="00BD2CCE">
        <w:rPr>
          <w:b/>
        </w:rPr>
        <w:t>ioning</w:t>
      </w:r>
      <w:r w:rsidR="00EE781F">
        <w:t xml:space="preserve"> (</w:t>
      </w:r>
      <w:r w:rsidR="009F0F42">
        <w:t xml:space="preserve">involving </w:t>
      </w:r>
      <w:r>
        <w:t>equal parts, fraction equivalences, adding fractions, improper fractions,  basic multiplication and division ideas – without algorithms)</w:t>
      </w:r>
    </w:p>
    <w:p w:rsidR="00F00DC4" w:rsidRDefault="00F00DC4" w:rsidP="00F00DC4">
      <w:pPr>
        <w:pStyle w:val="ListParagraph"/>
        <w:numPr>
          <w:ilvl w:val="0"/>
          <w:numId w:val="8"/>
        </w:numPr>
      </w:pPr>
      <w:r>
        <w:t xml:space="preserve">Student Activity to develop </w:t>
      </w:r>
      <w:r w:rsidRPr="00BD2CCE">
        <w:rPr>
          <w:b/>
        </w:rPr>
        <w:t>ordering strategies</w:t>
      </w:r>
      <w:r>
        <w:t xml:space="preserve"> not using common denominators</w:t>
      </w:r>
    </w:p>
    <w:p w:rsidR="00F00DC4" w:rsidRDefault="00F00DC4" w:rsidP="00F00DC4">
      <w:pPr>
        <w:pStyle w:val="ListParagraph"/>
        <w:numPr>
          <w:ilvl w:val="0"/>
          <w:numId w:val="8"/>
        </w:numPr>
      </w:pPr>
      <w:r>
        <w:t xml:space="preserve">Activities for developing concept of </w:t>
      </w:r>
      <w:r w:rsidRPr="00BD2CCE">
        <w:rPr>
          <w:b/>
        </w:rPr>
        <w:t>fraction equivalence</w:t>
      </w:r>
      <w:r>
        <w:t xml:space="preserve"> leading to an algorithm</w:t>
      </w:r>
    </w:p>
    <w:p w:rsidR="00F00DC4" w:rsidRDefault="00F00DC4" w:rsidP="00F00DC4">
      <w:pPr>
        <w:pStyle w:val="ListParagraph"/>
        <w:numPr>
          <w:ilvl w:val="0"/>
          <w:numId w:val="8"/>
        </w:numPr>
      </w:pPr>
      <w:r w:rsidRPr="00BD2CCE">
        <w:rPr>
          <w:b/>
        </w:rPr>
        <w:t>Estimating addition and subtraction</w:t>
      </w:r>
      <w:r>
        <w:t xml:space="preserve"> using concepts developed earlier on fraction size</w:t>
      </w:r>
    </w:p>
    <w:p w:rsidR="00F00DC4" w:rsidRDefault="00F00DC4" w:rsidP="00F00DC4">
      <w:pPr>
        <w:pStyle w:val="ListParagraph"/>
        <w:numPr>
          <w:ilvl w:val="0"/>
          <w:numId w:val="8"/>
        </w:numPr>
      </w:pPr>
      <w:r w:rsidRPr="00BD2CCE">
        <w:rPr>
          <w:b/>
        </w:rPr>
        <w:t>Addition and subtraction of fractions</w:t>
      </w:r>
      <w:r>
        <w:t xml:space="preserve"> and </w:t>
      </w:r>
      <w:r w:rsidR="009F0F42">
        <w:t xml:space="preserve">the </w:t>
      </w:r>
      <w:r>
        <w:t>need for common denominator</w:t>
      </w:r>
      <w:r w:rsidR="009F0F42">
        <w:t>s</w:t>
      </w:r>
    </w:p>
    <w:p w:rsidR="00F00DC4" w:rsidRPr="00BD2CCE" w:rsidRDefault="00F00DC4" w:rsidP="00F00DC4">
      <w:pPr>
        <w:pStyle w:val="ListParagraph"/>
        <w:numPr>
          <w:ilvl w:val="0"/>
          <w:numId w:val="8"/>
        </w:numPr>
        <w:rPr>
          <w:b/>
        </w:rPr>
      </w:pPr>
      <w:r w:rsidRPr="00BD2CCE">
        <w:rPr>
          <w:b/>
        </w:rPr>
        <w:t>Multiplication of fractions</w:t>
      </w:r>
    </w:p>
    <w:p w:rsidR="00F00DC4" w:rsidRPr="00BD2CCE" w:rsidRDefault="00F00DC4" w:rsidP="00F00DC4">
      <w:pPr>
        <w:pStyle w:val="ListParagraph"/>
        <w:numPr>
          <w:ilvl w:val="0"/>
          <w:numId w:val="8"/>
        </w:numPr>
        <w:rPr>
          <w:b/>
        </w:rPr>
      </w:pPr>
      <w:r w:rsidRPr="00BD2CCE">
        <w:rPr>
          <w:b/>
        </w:rPr>
        <w:t>Division of fractions</w:t>
      </w:r>
    </w:p>
    <w:p w:rsidR="00F00DC4" w:rsidRPr="00BD2CCE" w:rsidRDefault="00F00DC4" w:rsidP="00F00DC4">
      <w:pPr>
        <w:pStyle w:val="ListParagraph"/>
        <w:numPr>
          <w:ilvl w:val="0"/>
          <w:numId w:val="8"/>
        </w:numPr>
        <w:rPr>
          <w:b/>
        </w:rPr>
      </w:pPr>
      <w:r w:rsidRPr="00BD2CCE">
        <w:rPr>
          <w:b/>
        </w:rPr>
        <w:t>Decimal fraction concepts</w:t>
      </w:r>
    </w:p>
    <w:p w:rsidR="00F00DC4" w:rsidRPr="00BD2CCE" w:rsidRDefault="00F00DC4" w:rsidP="00F00DC4">
      <w:pPr>
        <w:pStyle w:val="ListParagraph"/>
        <w:numPr>
          <w:ilvl w:val="0"/>
          <w:numId w:val="8"/>
        </w:numPr>
        <w:rPr>
          <w:b/>
        </w:rPr>
      </w:pPr>
      <w:r w:rsidRPr="00BD2CCE">
        <w:rPr>
          <w:b/>
        </w:rPr>
        <w:t>Operations on decimals</w:t>
      </w:r>
    </w:p>
    <w:p w:rsidR="00F00DC4" w:rsidRPr="00BD2CCE" w:rsidRDefault="00F00DC4" w:rsidP="00F00DC4">
      <w:pPr>
        <w:pStyle w:val="ListParagraph"/>
        <w:numPr>
          <w:ilvl w:val="0"/>
          <w:numId w:val="8"/>
        </w:numPr>
        <w:rPr>
          <w:b/>
        </w:rPr>
      </w:pPr>
      <w:r w:rsidRPr="00BD2CCE">
        <w:rPr>
          <w:b/>
        </w:rPr>
        <w:t>Percentages</w:t>
      </w:r>
    </w:p>
    <w:p w:rsidR="00323922" w:rsidRDefault="00323922" w:rsidP="00F00DC4">
      <w:pPr>
        <w:pStyle w:val="ListParagraph"/>
        <w:numPr>
          <w:ilvl w:val="0"/>
          <w:numId w:val="8"/>
        </w:numPr>
      </w:pPr>
      <w:r>
        <w:t>Using the equivalence of fractions, decimals and percentages to reason proportionally</w:t>
      </w:r>
    </w:p>
    <w:p w:rsidR="00BD2CCE" w:rsidRPr="00BD2CCE" w:rsidRDefault="00BD2CCE" w:rsidP="00BD2CCE">
      <w:pPr>
        <w:rPr>
          <w:sz w:val="28"/>
          <w:szCs w:val="28"/>
        </w:rPr>
        <w:sectPr w:rsidR="00BD2CCE" w:rsidRPr="00BD2CCE" w:rsidSect="0077638D">
          <w:headerReference w:type="default" r:id="rId88"/>
          <w:footerReference w:type="default" r:id="rId89"/>
          <w:pgSz w:w="11906" w:h="16838"/>
          <w:pgMar w:top="1440" w:right="1440" w:bottom="1440" w:left="1440" w:header="709" w:footer="709" w:gutter="0"/>
          <w:cols w:space="708"/>
          <w:docGrid w:linePitch="360"/>
        </w:sectPr>
      </w:pPr>
      <w:r w:rsidRPr="00BD2CCE">
        <w:rPr>
          <w:sz w:val="28"/>
          <w:szCs w:val="28"/>
        </w:rPr>
        <w:t>The amount of time spent on each “lesson” will depend on students’ understanding.  It is vital that time is spent ensuring that the algorithms have meaning in terms of basic concepts</w:t>
      </w:r>
      <w:r>
        <w:rPr>
          <w:sz w:val="28"/>
          <w:szCs w:val="28"/>
        </w:rPr>
        <w:t>.</w:t>
      </w:r>
    </w:p>
    <w:p w:rsidR="007A1774" w:rsidRDefault="007A1774" w:rsidP="00F00DC4"/>
    <w:tbl>
      <w:tblPr>
        <w:tblStyle w:val="TableGrid"/>
        <w:tblW w:w="0" w:type="auto"/>
        <w:tblLook w:val="01E0" w:firstRow="1" w:lastRow="1" w:firstColumn="1" w:lastColumn="1" w:noHBand="0" w:noVBand="0"/>
      </w:tblPr>
      <w:tblGrid>
        <w:gridCol w:w="3724"/>
        <w:gridCol w:w="5518"/>
      </w:tblGrid>
      <w:tr w:rsidR="007A1774" w:rsidRPr="0079072F" w:rsidTr="007A1774">
        <w:trPr>
          <w:trHeight w:val="532"/>
        </w:trPr>
        <w:tc>
          <w:tcPr>
            <w:tcW w:w="3724" w:type="dxa"/>
          </w:tcPr>
          <w:p w:rsidR="007A1774" w:rsidRPr="0079072F" w:rsidRDefault="007A1774" w:rsidP="00B760F0">
            <w:pPr>
              <w:rPr>
                <w:b/>
              </w:rPr>
            </w:pPr>
            <w:r>
              <w:rPr>
                <w:b/>
              </w:rPr>
              <w:t>Strand/Topic Title</w:t>
            </w:r>
          </w:p>
        </w:tc>
        <w:tc>
          <w:tcPr>
            <w:tcW w:w="5518" w:type="dxa"/>
          </w:tcPr>
          <w:p w:rsidR="007A1774" w:rsidRPr="007A1774" w:rsidRDefault="007A1774" w:rsidP="00B760F0">
            <w:pPr>
              <w:ind w:left="14"/>
              <w:rPr>
                <w:b/>
                <w:lang w:val="en-US"/>
              </w:rPr>
            </w:pPr>
            <w:r w:rsidRPr="007A1774">
              <w:rPr>
                <w:b/>
                <w:lang w:val="en-US"/>
              </w:rPr>
              <w:t>Learning Outcomes</w:t>
            </w:r>
          </w:p>
          <w:p w:rsidR="007A1774" w:rsidRPr="007A1774" w:rsidRDefault="007A1774" w:rsidP="007A1774">
            <w:pPr>
              <w:ind w:left="720"/>
              <w:rPr>
                <w:i/>
                <w:lang w:val="en-US"/>
              </w:rPr>
            </w:pPr>
            <w:r w:rsidRPr="007A1774">
              <w:rPr>
                <w:i/>
                <w:lang w:val="en-US"/>
              </w:rPr>
              <w:t xml:space="preserve">Students will be able to </w:t>
            </w:r>
          </w:p>
        </w:tc>
      </w:tr>
      <w:tr w:rsidR="00B93994" w:rsidRPr="0079072F" w:rsidTr="00BD2CCE">
        <w:trPr>
          <w:trHeight w:val="4175"/>
        </w:trPr>
        <w:tc>
          <w:tcPr>
            <w:tcW w:w="3724" w:type="dxa"/>
          </w:tcPr>
          <w:p w:rsidR="00B93994" w:rsidRDefault="00B93994" w:rsidP="00B760F0">
            <w:pPr>
              <w:rPr>
                <w:szCs w:val="22"/>
              </w:rPr>
            </w:pPr>
            <w:r w:rsidRPr="0079072F">
              <w:rPr>
                <w:b/>
                <w:szCs w:val="22"/>
              </w:rPr>
              <w:t xml:space="preserve">Strand 3 : </w:t>
            </w:r>
            <w:r w:rsidRPr="0079072F">
              <w:rPr>
                <w:szCs w:val="22"/>
              </w:rPr>
              <w:t>3.1 Number systems</w:t>
            </w:r>
            <w:r w:rsidR="007A1774">
              <w:rPr>
                <w:szCs w:val="22"/>
              </w:rPr>
              <w:t xml:space="preserve"> </w:t>
            </w:r>
          </w:p>
          <w:p w:rsidR="00B93994" w:rsidRDefault="00B93994" w:rsidP="00B760F0">
            <w:pPr>
              <w:rPr>
                <w:szCs w:val="22"/>
                <w:lang w:val="en-US"/>
              </w:rPr>
            </w:pPr>
          </w:p>
          <w:p w:rsidR="00B93994" w:rsidRPr="0079072F" w:rsidRDefault="00B93994" w:rsidP="00B760F0">
            <w:pPr>
              <w:rPr>
                <w:szCs w:val="22"/>
                <w:lang w:val="en-US"/>
              </w:rPr>
            </w:pPr>
            <w:r w:rsidRPr="0079072F">
              <w:rPr>
                <w:szCs w:val="22"/>
                <w:lang w:val="en-US"/>
              </w:rPr>
              <w:t>Students will devise strategies for computation that can be applied to any number. Implicit in such computational methods are generalisations about numerical relationships with the operations being used.  Students will articulate the generalisation that underlies their strategy, firstly in common language and then in symbolic language.</w:t>
            </w:r>
          </w:p>
          <w:p w:rsidR="00B93994" w:rsidRPr="0079072F" w:rsidRDefault="00B93994" w:rsidP="00B760F0">
            <w:pPr>
              <w:rPr>
                <w:b/>
                <w:szCs w:val="22"/>
                <w:lang w:val="en-US"/>
              </w:rPr>
            </w:pPr>
          </w:p>
        </w:tc>
        <w:tc>
          <w:tcPr>
            <w:tcW w:w="5518" w:type="dxa"/>
          </w:tcPr>
          <w:p w:rsidR="00B93994" w:rsidRDefault="00B93994" w:rsidP="00F32BE3">
            <w:pPr>
              <w:rPr>
                <w:szCs w:val="22"/>
                <w:lang w:val="en-US"/>
              </w:rPr>
            </w:pPr>
          </w:p>
          <w:p w:rsidR="00B93994" w:rsidRPr="0079072F" w:rsidRDefault="00B93994" w:rsidP="00B93994">
            <w:pPr>
              <w:numPr>
                <w:ilvl w:val="0"/>
                <w:numId w:val="9"/>
              </w:numPr>
              <w:tabs>
                <w:tab w:val="clear" w:pos="840"/>
              </w:tabs>
              <w:spacing w:line="360" w:lineRule="auto"/>
              <w:ind w:left="374"/>
              <w:rPr>
                <w:szCs w:val="22"/>
                <w:lang w:val="en-US"/>
              </w:rPr>
            </w:pPr>
            <w:r>
              <w:rPr>
                <w:szCs w:val="22"/>
                <w:lang w:val="en-US"/>
              </w:rPr>
              <w:t>g</w:t>
            </w:r>
            <w:r w:rsidRPr="0079072F">
              <w:rPr>
                <w:szCs w:val="22"/>
                <w:lang w:val="en-US"/>
              </w:rPr>
              <w:t xml:space="preserve">eneralise observations of arithmetic operations </w:t>
            </w:r>
          </w:p>
          <w:p w:rsidR="00B93994" w:rsidRPr="0042531C" w:rsidRDefault="00B93994" w:rsidP="00B93994">
            <w:pPr>
              <w:numPr>
                <w:ilvl w:val="0"/>
                <w:numId w:val="9"/>
              </w:numPr>
              <w:tabs>
                <w:tab w:val="clear" w:pos="840"/>
              </w:tabs>
              <w:spacing w:line="360" w:lineRule="auto"/>
              <w:ind w:left="374"/>
              <w:rPr>
                <w:szCs w:val="22"/>
                <w:highlight w:val="yellow"/>
                <w:lang w:val="en-US"/>
              </w:rPr>
            </w:pPr>
            <w:r w:rsidRPr="0042531C">
              <w:rPr>
                <w:szCs w:val="22"/>
                <w:highlight w:val="yellow"/>
                <w:lang w:val="en-US"/>
              </w:rPr>
              <w:t>investigate models to help think about the operations of addition, subtraction, multiplication and division of rational numbers</w:t>
            </w:r>
          </w:p>
          <w:p w:rsidR="00B93994" w:rsidRPr="0079072F" w:rsidRDefault="00B93994" w:rsidP="00B93994">
            <w:pPr>
              <w:numPr>
                <w:ilvl w:val="0"/>
                <w:numId w:val="9"/>
              </w:numPr>
              <w:tabs>
                <w:tab w:val="clear" w:pos="840"/>
              </w:tabs>
              <w:spacing w:before="100" w:beforeAutospacing="1" w:after="100" w:afterAutospacing="1" w:line="360" w:lineRule="auto"/>
              <w:ind w:left="372"/>
              <w:rPr>
                <w:szCs w:val="22"/>
                <w:lang w:val="en-US"/>
              </w:rPr>
            </w:pPr>
            <w:r w:rsidRPr="0079072F">
              <w:rPr>
                <w:szCs w:val="22"/>
                <w:lang w:val="en-US"/>
              </w:rPr>
              <w:t>consolidate the idea that equality is a relationship in which two mathematical expressions have the same value</w:t>
            </w:r>
          </w:p>
          <w:p w:rsidR="00B93994" w:rsidRPr="0079072F" w:rsidRDefault="00B93994" w:rsidP="00B93994">
            <w:pPr>
              <w:numPr>
                <w:ilvl w:val="0"/>
                <w:numId w:val="9"/>
              </w:numPr>
              <w:tabs>
                <w:tab w:val="clear" w:pos="840"/>
              </w:tabs>
              <w:spacing w:before="100" w:beforeAutospacing="1" w:after="100" w:afterAutospacing="1" w:line="360" w:lineRule="auto"/>
              <w:ind w:left="372"/>
              <w:rPr>
                <w:szCs w:val="22"/>
                <w:lang w:val="en-US"/>
              </w:rPr>
            </w:pPr>
            <w:r w:rsidRPr="0079072F">
              <w:rPr>
                <w:szCs w:val="22"/>
                <w:lang w:val="en-US"/>
              </w:rPr>
              <w:t xml:space="preserve">analyse  solution strategies to problems </w:t>
            </w:r>
          </w:p>
          <w:p w:rsidR="00B93994" w:rsidRPr="0079072F" w:rsidRDefault="00B93994" w:rsidP="00B93994">
            <w:pPr>
              <w:numPr>
                <w:ilvl w:val="0"/>
                <w:numId w:val="9"/>
              </w:numPr>
              <w:tabs>
                <w:tab w:val="clear" w:pos="840"/>
              </w:tabs>
              <w:spacing w:before="100" w:beforeAutospacing="1" w:after="100" w:afterAutospacing="1" w:line="360" w:lineRule="auto"/>
              <w:ind w:left="372"/>
              <w:rPr>
                <w:szCs w:val="22"/>
                <w:lang w:val="en-US"/>
              </w:rPr>
            </w:pPr>
            <w:r w:rsidRPr="0079072F">
              <w:rPr>
                <w:szCs w:val="22"/>
                <w:lang w:val="en-US"/>
              </w:rPr>
              <w:t xml:space="preserve">begin to look at the idea of mathematical proof </w:t>
            </w:r>
          </w:p>
          <w:p w:rsidR="00B93994" w:rsidRPr="0042531C" w:rsidRDefault="00B93994" w:rsidP="00B93994">
            <w:pPr>
              <w:numPr>
                <w:ilvl w:val="0"/>
                <w:numId w:val="9"/>
              </w:numPr>
              <w:tabs>
                <w:tab w:val="clear" w:pos="840"/>
              </w:tabs>
              <w:spacing w:before="100" w:beforeAutospacing="1" w:after="100" w:afterAutospacing="1" w:line="360" w:lineRule="auto"/>
              <w:ind w:left="372"/>
              <w:rPr>
                <w:szCs w:val="22"/>
                <w:highlight w:val="yellow"/>
                <w:lang w:val="en-US"/>
              </w:rPr>
            </w:pPr>
            <w:r w:rsidRPr="0042531C">
              <w:rPr>
                <w:szCs w:val="22"/>
                <w:highlight w:val="yellow"/>
                <w:lang w:val="en-US"/>
              </w:rPr>
              <w:t>calculate percentages</w:t>
            </w:r>
          </w:p>
          <w:p w:rsidR="00F32BE3" w:rsidRPr="00F32BE3" w:rsidRDefault="00B93994" w:rsidP="00F32BE3">
            <w:pPr>
              <w:numPr>
                <w:ilvl w:val="0"/>
                <w:numId w:val="9"/>
              </w:numPr>
              <w:tabs>
                <w:tab w:val="clear" w:pos="840"/>
              </w:tabs>
              <w:spacing w:before="100" w:beforeAutospacing="1" w:after="100" w:afterAutospacing="1" w:line="360" w:lineRule="auto"/>
              <w:ind w:left="372"/>
              <w:rPr>
                <w:szCs w:val="22"/>
                <w:highlight w:val="yellow"/>
                <w:lang w:val="en-US"/>
              </w:rPr>
            </w:pPr>
            <w:r w:rsidRPr="0042531C">
              <w:rPr>
                <w:szCs w:val="22"/>
                <w:highlight w:val="yellow"/>
                <w:lang w:val="en-US"/>
              </w:rPr>
              <w:t>use the equivalence of fractions, decimals and percentages to compare proportion</w:t>
            </w:r>
            <w:r w:rsidR="00F32BE3">
              <w:rPr>
                <w:szCs w:val="22"/>
                <w:highlight w:val="yellow"/>
                <w:lang w:val="en-US"/>
              </w:rPr>
              <w:t>s</w:t>
            </w:r>
          </w:p>
        </w:tc>
      </w:tr>
    </w:tbl>
    <w:p w:rsidR="0078211F" w:rsidRPr="00277BC7" w:rsidRDefault="0078211F" w:rsidP="00CE7482"/>
    <w:sectPr w:rsidR="0078211F" w:rsidRPr="00277BC7" w:rsidSect="00526E5B">
      <w:headerReference w:type="default" r:id="rId90"/>
      <w:footerReference w:type="default" r:id="rId9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E3" w:rsidRDefault="00634CE3" w:rsidP="00750011">
      <w:pPr>
        <w:spacing w:after="0" w:line="240" w:lineRule="auto"/>
      </w:pPr>
      <w:r>
        <w:separator/>
      </w:r>
    </w:p>
  </w:endnote>
  <w:endnote w:type="continuationSeparator" w:id="0">
    <w:p w:rsidR="00634CE3" w:rsidRDefault="00634CE3" w:rsidP="00750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aybill">
    <w:panose1 w:val="040506030A06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84986"/>
      <w:docPartObj>
        <w:docPartGallery w:val="Page Numbers (Bottom of Page)"/>
        <w:docPartUnique/>
      </w:docPartObj>
    </w:sdtPr>
    <w:sdtEndPr/>
    <w:sdtContent>
      <w:sdt>
        <w:sdtPr>
          <w:id w:val="129284987"/>
          <w:docPartObj>
            <w:docPartGallery w:val="Page Numbers (Top of Page)"/>
            <w:docPartUnique/>
          </w:docPartObj>
        </w:sdtPr>
        <w:sdtEndPr/>
        <w:sdtContent>
          <w:p w:rsidR="00BD2CCE" w:rsidRDefault="00D6245B" w:rsidP="00750011">
            <w:pPr>
              <w:pStyle w:val="Footer"/>
            </w:pPr>
            <w:r>
              <w:rPr>
                <w:rFonts w:ascii="Cambria" w:hAnsi="Cambria"/>
                <w:sz w:val="24"/>
              </w:rPr>
              <w:t xml:space="preserve">                                                                                                            </w:t>
            </w:r>
            <w:r w:rsidR="00BD2CCE">
              <w:t xml:space="preserve">                            Page </w:t>
            </w:r>
            <w:r w:rsidR="00DB417A">
              <w:rPr>
                <w:b/>
                <w:sz w:val="24"/>
                <w:szCs w:val="24"/>
              </w:rPr>
              <w:fldChar w:fldCharType="begin"/>
            </w:r>
            <w:r w:rsidR="00BD2CCE">
              <w:rPr>
                <w:b/>
              </w:rPr>
              <w:instrText xml:space="preserve"> PAGE </w:instrText>
            </w:r>
            <w:r w:rsidR="00DB417A">
              <w:rPr>
                <w:b/>
                <w:sz w:val="24"/>
                <w:szCs w:val="24"/>
              </w:rPr>
              <w:fldChar w:fldCharType="separate"/>
            </w:r>
            <w:r w:rsidR="00BE45D5">
              <w:rPr>
                <w:b/>
                <w:noProof/>
              </w:rPr>
              <w:t>1</w:t>
            </w:r>
            <w:r w:rsidR="00DB417A">
              <w:rPr>
                <w:b/>
                <w:sz w:val="24"/>
                <w:szCs w:val="24"/>
              </w:rPr>
              <w:fldChar w:fldCharType="end"/>
            </w:r>
            <w:r w:rsidR="00BD2CCE">
              <w:t xml:space="preserve"> of </w:t>
            </w:r>
            <w:r w:rsidR="00DB417A">
              <w:rPr>
                <w:b/>
                <w:sz w:val="24"/>
                <w:szCs w:val="24"/>
              </w:rPr>
              <w:fldChar w:fldCharType="begin"/>
            </w:r>
            <w:r w:rsidR="00BD2CCE">
              <w:rPr>
                <w:b/>
              </w:rPr>
              <w:instrText xml:space="preserve"> NUMPAGES  </w:instrText>
            </w:r>
            <w:r w:rsidR="00DB417A">
              <w:rPr>
                <w:b/>
                <w:sz w:val="24"/>
                <w:szCs w:val="24"/>
              </w:rPr>
              <w:fldChar w:fldCharType="separate"/>
            </w:r>
            <w:r w:rsidR="00BE45D5">
              <w:rPr>
                <w:b/>
                <w:noProof/>
              </w:rPr>
              <w:t>8</w:t>
            </w:r>
            <w:r w:rsidR="00DB417A">
              <w:rPr>
                <w:b/>
                <w:sz w:val="24"/>
                <w:szCs w:val="24"/>
              </w:rPr>
              <w:fldChar w:fldCharType="end"/>
            </w:r>
          </w:p>
        </w:sdtContent>
      </w:sdt>
    </w:sdtContent>
  </w:sdt>
  <w:p w:rsidR="00BD2CCE" w:rsidRDefault="00BD2CCE">
    <w:pPr>
      <w:pStyle w:val="Footer"/>
    </w:pPr>
  </w:p>
  <w:p w:rsidR="00BD2CCE" w:rsidRDefault="00BD2C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58311"/>
      <w:docPartObj>
        <w:docPartGallery w:val="Page Numbers (Bottom of Page)"/>
        <w:docPartUnique/>
      </w:docPartObj>
    </w:sdtPr>
    <w:sdtEndPr/>
    <w:sdtContent>
      <w:sdt>
        <w:sdtPr>
          <w:id w:val="147658312"/>
          <w:docPartObj>
            <w:docPartGallery w:val="Page Numbers (Top of Page)"/>
            <w:docPartUnique/>
          </w:docPartObj>
        </w:sdtPr>
        <w:sdtEndPr/>
        <w:sdtContent>
          <w:p w:rsidR="00750011" w:rsidRDefault="00750011" w:rsidP="00750011">
            <w:pPr>
              <w:pStyle w:val="Footer"/>
            </w:pPr>
            <w:r w:rsidRPr="005456A8">
              <w:rPr>
                <w:rFonts w:ascii="Cambria" w:hAnsi="Cambria"/>
                <w:sz w:val="24"/>
              </w:rPr>
              <w:t>Draft</w:t>
            </w:r>
            <w:r>
              <w:rPr>
                <w:rFonts w:ascii="Cambria" w:hAnsi="Cambria"/>
              </w:rPr>
              <w:t xml:space="preserve">  01                                          © Project Maths Development Team</w:t>
            </w:r>
            <w:r>
              <w:t xml:space="preserve">                             Page </w:t>
            </w:r>
            <w:r w:rsidR="00DB417A">
              <w:rPr>
                <w:b/>
                <w:sz w:val="24"/>
                <w:szCs w:val="24"/>
              </w:rPr>
              <w:fldChar w:fldCharType="begin"/>
            </w:r>
            <w:r>
              <w:rPr>
                <w:b/>
              </w:rPr>
              <w:instrText xml:space="preserve"> PAGE </w:instrText>
            </w:r>
            <w:r w:rsidR="00DB417A">
              <w:rPr>
                <w:b/>
                <w:sz w:val="24"/>
                <w:szCs w:val="24"/>
              </w:rPr>
              <w:fldChar w:fldCharType="separate"/>
            </w:r>
            <w:r w:rsidR="00BE45D5">
              <w:rPr>
                <w:b/>
                <w:noProof/>
              </w:rPr>
              <w:t>8</w:t>
            </w:r>
            <w:r w:rsidR="00DB417A">
              <w:rPr>
                <w:b/>
                <w:sz w:val="24"/>
                <w:szCs w:val="24"/>
              </w:rPr>
              <w:fldChar w:fldCharType="end"/>
            </w:r>
            <w:r>
              <w:t xml:space="preserve"> of </w:t>
            </w:r>
            <w:r w:rsidR="00DB417A">
              <w:rPr>
                <w:b/>
                <w:sz w:val="24"/>
                <w:szCs w:val="24"/>
              </w:rPr>
              <w:fldChar w:fldCharType="begin"/>
            </w:r>
            <w:r>
              <w:rPr>
                <w:b/>
              </w:rPr>
              <w:instrText xml:space="preserve"> NUMPAGES  </w:instrText>
            </w:r>
            <w:r w:rsidR="00DB417A">
              <w:rPr>
                <w:b/>
                <w:sz w:val="24"/>
                <w:szCs w:val="24"/>
              </w:rPr>
              <w:fldChar w:fldCharType="separate"/>
            </w:r>
            <w:r w:rsidR="00BE45D5">
              <w:rPr>
                <w:b/>
                <w:noProof/>
              </w:rPr>
              <w:t>8</w:t>
            </w:r>
            <w:r w:rsidR="00DB417A">
              <w:rPr>
                <w:b/>
                <w:sz w:val="24"/>
                <w:szCs w:val="24"/>
              </w:rPr>
              <w:fldChar w:fldCharType="end"/>
            </w:r>
          </w:p>
        </w:sdtContent>
      </w:sdt>
    </w:sdtContent>
  </w:sdt>
  <w:p w:rsidR="00750011" w:rsidRDefault="00750011">
    <w:pPr>
      <w:pStyle w:val="Footer"/>
    </w:pPr>
  </w:p>
  <w:p w:rsidR="00750011" w:rsidRDefault="00750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E3" w:rsidRDefault="00634CE3" w:rsidP="00750011">
      <w:pPr>
        <w:spacing w:after="0" w:line="240" w:lineRule="auto"/>
      </w:pPr>
      <w:r>
        <w:separator/>
      </w:r>
    </w:p>
  </w:footnote>
  <w:footnote w:type="continuationSeparator" w:id="0">
    <w:p w:rsidR="00634CE3" w:rsidRDefault="00634CE3" w:rsidP="00750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CCE" w:rsidRDefault="00BD2CCE">
    <w:pPr>
      <w:pStyle w:val="Header"/>
    </w:pPr>
  </w:p>
  <w:p w:rsidR="00BD2CCE" w:rsidRDefault="00BD2C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54" w:rsidRDefault="00CE4A54">
    <w:pPr>
      <w:pStyle w:val="Header"/>
    </w:pPr>
    <w:r w:rsidRPr="00CE4A54">
      <w:rPr>
        <w:noProof/>
      </w:rPr>
      <w:drawing>
        <wp:inline distT="0" distB="0" distL="0" distR="0">
          <wp:extent cx="704850" cy="384030"/>
          <wp:effectExtent l="19050" t="0" r="0" b="0"/>
          <wp:docPr id="1" name="Picture 173" descr="C:\Users\User\Desktop\logos june 09\Project Maths Logo\ProjectMath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User\Desktop\logos june 09\Project Maths Logo\ProjectMathsLogo.gif"/>
                  <pic:cNvPicPr>
                    <a:picLocks noChangeAspect="1" noChangeArrowheads="1"/>
                  </pic:cNvPicPr>
                </pic:nvPicPr>
                <pic:blipFill>
                  <a:blip r:embed="rId1"/>
                  <a:srcRect/>
                  <a:stretch>
                    <a:fillRect/>
                  </a:stretch>
                </pic:blipFill>
                <pic:spPr bwMode="auto">
                  <a:xfrm>
                    <a:off x="0" y="0"/>
                    <a:ext cx="707413" cy="385426"/>
                  </a:xfrm>
                  <a:prstGeom prst="rect">
                    <a:avLst/>
                  </a:prstGeom>
                  <a:noFill/>
                  <a:ln w="9525">
                    <a:noFill/>
                    <a:miter lim="800000"/>
                    <a:headEnd/>
                    <a:tailEnd/>
                  </a:ln>
                </pic:spPr>
              </pic:pic>
            </a:graphicData>
          </a:graphic>
        </wp:inline>
      </w:drawing>
    </w:r>
  </w:p>
  <w:p w:rsidR="00CE4A54" w:rsidRDefault="00CE4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3B0A"/>
    <w:multiLevelType w:val="hybridMultilevel"/>
    <w:tmpl w:val="89FE43C0"/>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8906973"/>
    <w:multiLevelType w:val="hybridMultilevel"/>
    <w:tmpl w:val="FFBED2B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27B5F6E"/>
    <w:multiLevelType w:val="hybridMultilevel"/>
    <w:tmpl w:val="72FEDD74"/>
    <w:lvl w:ilvl="0" w:tplc="5DF4C81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DF348D5"/>
    <w:multiLevelType w:val="hybridMultilevel"/>
    <w:tmpl w:val="BA3C1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6654497"/>
    <w:multiLevelType w:val="hybridMultilevel"/>
    <w:tmpl w:val="45F65516"/>
    <w:lvl w:ilvl="0" w:tplc="0809000F">
      <w:start w:val="1"/>
      <w:numFmt w:val="decimal"/>
      <w:lvlText w:val="%1."/>
      <w:lvlJc w:val="left"/>
      <w:pPr>
        <w:tabs>
          <w:tab w:val="num" w:pos="720"/>
        </w:tabs>
        <w:ind w:left="720" w:hanging="360"/>
      </w:pPr>
      <w:rPr>
        <w:rFonts w:hint="default"/>
      </w:rPr>
    </w:lvl>
    <w:lvl w:ilvl="1" w:tplc="18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DA57C2A"/>
    <w:multiLevelType w:val="hybridMultilevel"/>
    <w:tmpl w:val="197C27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FB508B6"/>
    <w:multiLevelType w:val="hybridMultilevel"/>
    <w:tmpl w:val="D8781384"/>
    <w:lvl w:ilvl="0" w:tplc="5DF4C81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23D22E2"/>
    <w:multiLevelType w:val="hybridMultilevel"/>
    <w:tmpl w:val="C4523606"/>
    <w:lvl w:ilvl="0" w:tplc="5DF4C81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3FD5A6B"/>
    <w:multiLevelType w:val="hybridMultilevel"/>
    <w:tmpl w:val="0EE4A6AC"/>
    <w:lvl w:ilvl="0" w:tplc="151656B2">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F87CC7"/>
    <w:multiLevelType w:val="hybridMultilevel"/>
    <w:tmpl w:val="BEB6CEB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9"/>
  </w:num>
  <w:num w:numId="6">
    <w:abstractNumId w:val="7"/>
  </w:num>
  <w:num w:numId="7">
    <w:abstractNumId w:val="3"/>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BC"/>
    <w:rsid w:val="00014870"/>
    <w:rsid w:val="00033DC1"/>
    <w:rsid w:val="00072FF0"/>
    <w:rsid w:val="000D5B5B"/>
    <w:rsid w:val="000D5DBD"/>
    <w:rsid w:val="000F077A"/>
    <w:rsid w:val="00111462"/>
    <w:rsid w:val="00124716"/>
    <w:rsid w:val="00133B23"/>
    <w:rsid w:val="00156FF5"/>
    <w:rsid w:val="00185183"/>
    <w:rsid w:val="001D4EC7"/>
    <w:rsid w:val="002223B6"/>
    <w:rsid w:val="00242C18"/>
    <w:rsid w:val="0027673F"/>
    <w:rsid w:val="00277BC7"/>
    <w:rsid w:val="00287D84"/>
    <w:rsid w:val="002C53D6"/>
    <w:rsid w:val="00300412"/>
    <w:rsid w:val="00323922"/>
    <w:rsid w:val="00331560"/>
    <w:rsid w:val="0034180D"/>
    <w:rsid w:val="00386D49"/>
    <w:rsid w:val="003C76D2"/>
    <w:rsid w:val="00402458"/>
    <w:rsid w:val="00526E5B"/>
    <w:rsid w:val="00597E63"/>
    <w:rsid w:val="005A0B43"/>
    <w:rsid w:val="005A2C75"/>
    <w:rsid w:val="005D31BF"/>
    <w:rsid w:val="006031A0"/>
    <w:rsid w:val="00634CE3"/>
    <w:rsid w:val="006B1247"/>
    <w:rsid w:val="00702F90"/>
    <w:rsid w:val="00750011"/>
    <w:rsid w:val="0077638D"/>
    <w:rsid w:val="0078211F"/>
    <w:rsid w:val="0078775F"/>
    <w:rsid w:val="007961BB"/>
    <w:rsid w:val="007963CE"/>
    <w:rsid w:val="007A1774"/>
    <w:rsid w:val="007B141B"/>
    <w:rsid w:val="007C52F0"/>
    <w:rsid w:val="008044D6"/>
    <w:rsid w:val="00846EDE"/>
    <w:rsid w:val="0088031F"/>
    <w:rsid w:val="008803AE"/>
    <w:rsid w:val="00882110"/>
    <w:rsid w:val="008B667F"/>
    <w:rsid w:val="008F5FEB"/>
    <w:rsid w:val="008F609B"/>
    <w:rsid w:val="009110E7"/>
    <w:rsid w:val="00947642"/>
    <w:rsid w:val="00947935"/>
    <w:rsid w:val="0098103B"/>
    <w:rsid w:val="009C6D71"/>
    <w:rsid w:val="009E0027"/>
    <w:rsid w:val="009F0F42"/>
    <w:rsid w:val="00A035E2"/>
    <w:rsid w:val="00A945A8"/>
    <w:rsid w:val="00AD1CCC"/>
    <w:rsid w:val="00AE2DC9"/>
    <w:rsid w:val="00AE568D"/>
    <w:rsid w:val="00B6082A"/>
    <w:rsid w:val="00B67FE6"/>
    <w:rsid w:val="00B93994"/>
    <w:rsid w:val="00BD1081"/>
    <w:rsid w:val="00BD2CCE"/>
    <w:rsid w:val="00BE1531"/>
    <w:rsid w:val="00BE45D5"/>
    <w:rsid w:val="00C22D3C"/>
    <w:rsid w:val="00C60775"/>
    <w:rsid w:val="00C64F88"/>
    <w:rsid w:val="00C75502"/>
    <w:rsid w:val="00C81239"/>
    <w:rsid w:val="00CE4A54"/>
    <w:rsid w:val="00CE7482"/>
    <w:rsid w:val="00D0045C"/>
    <w:rsid w:val="00D11164"/>
    <w:rsid w:val="00D6245B"/>
    <w:rsid w:val="00D66ABC"/>
    <w:rsid w:val="00DA7AB1"/>
    <w:rsid w:val="00DB417A"/>
    <w:rsid w:val="00DB584C"/>
    <w:rsid w:val="00DF7CDB"/>
    <w:rsid w:val="00EE55E1"/>
    <w:rsid w:val="00EE781F"/>
    <w:rsid w:val="00F00DC4"/>
    <w:rsid w:val="00F32BE3"/>
    <w:rsid w:val="00F50D05"/>
    <w:rsid w:val="00F766D8"/>
    <w:rsid w:val="00F83EB0"/>
    <w:rsid w:val="00F95D0B"/>
    <w:rsid w:val="00FB42ED"/>
    <w:rsid w:val="00FC27B5"/>
    <w:rsid w:val="00FC73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345"/>
    <o:shapelayout v:ext="edit">
      <o:idmap v:ext="edit" data="1"/>
      <o:rules v:ext="edit">
        <o:r id="V:Rule11" type="connector" idref="#_x0000_s1040"/>
        <o:r id="V:Rule12" type="connector" idref="#_x0000_s1036"/>
        <o:r id="V:Rule13" type="connector" idref="#_x0000_s1043"/>
        <o:r id="V:Rule14" type="connector" idref="#_x0000_s1039"/>
        <o:r id="V:Rule15" type="connector" idref="#_x0000_s1037"/>
        <o:r id="V:Rule16" type="connector" idref="#_x0000_s1044"/>
        <o:r id="V:Rule17" type="connector" idref="#_x0000_s1042"/>
        <o:r id="V:Rule18" type="connector" idref="#_x0000_s1041"/>
        <o:r id="V:Rule19" type="connector" idref="#_x0000_s1045"/>
        <o:r id="V:Rule20"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ABC"/>
    <w:pPr>
      <w:ind w:left="720"/>
      <w:contextualSpacing/>
    </w:pPr>
  </w:style>
  <w:style w:type="character" w:styleId="Hyperlink">
    <w:name w:val="Hyperlink"/>
    <w:basedOn w:val="DefaultParagraphFont"/>
    <w:rsid w:val="00D66ABC"/>
    <w:rPr>
      <w:color w:val="0000FF" w:themeColor="hyperlink"/>
      <w:u w:val="single"/>
    </w:rPr>
  </w:style>
  <w:style w:type="paragraph" w:styleId="BalloonText">
    <w:name w:val="Balloon Text"/>
    <w:basedOn w:val="Normal"/>
    <w:link w:val="BalloonTextChar"/>
    <w:uiPriority w:val="99"/>
    <w:semiHidden/>
    <w:unhideWhenUsed/>
    <w:rsid w:val="008F5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EB"/>
    <w:rPr>
      <w:rFonts w:ascii="Tahoma" w:hAnsi="Tahoma" w:cs="Tahoma"/>
      <w:sz w:val="16"/>
      <w:szCs w:val="16"/>
    </w:rPr>
  </w:style>
  <w:style w:type="paragraph" w:styleId="Header">
    <w:name w:val="header"/>
    <w:basedOn w:val="Normal"/>
    <w:link w:val="HeaderChar"/>
    <w:uiPriority w:val="99"/>
    <w:unhideWhenUsed/>
    <w:rsid w:val="00750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011"/>
  </w:style>
  <w:style w:type="paragraph" w:styleId="Footer">
    <w:name w:val="footer"/>
    <w:basedOn w:val="Normal"/>
    <w:link w:val="FooterChar"/>
    <w:uiPriority w:val="99"/>
    <w:unhideWhenUsed/>
    <w:rsid w:val="00750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011"/>
  </w:style>
  <w:style w:type="table" w:styleId="TableGrid">
    <w:name w:val="Table Grid"/>
    <w:basedOn w:val="TableNormal"/>
    <w:rsid w:val="00B939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ABC"/>
    <w:pPr>
      <w:ind w:left="720"/>
      <w:contextualSpacing/>
    </w:pPr>
  </w:style>
  <w:style w:type="character" w:styleId="Hyperlink">
    <w:name w:val="Hyperlink"/>
    <w:basedOn w:val="DefaultParagraphFont"/>
    <w:rsid w:val="00D66ABC"/>
    <w:rPr>
      <w:color w:val="0000FF" w:themeColor="hyperlink"/>
      <w:u w:val="single"/>
    </w:rPr>
  </w:style>
  <w:style w:type="paragraph" w:styleId="BalloonText">
    <w:name w:val="Balloon Text"/>
    <w:basedOn w:val="Normal"/>
    <w:link w:val="BalloonTextChar"/>
    <w:uiPriority w:val="99"/>
    <w:semiHidden/>
    <w:unhideWhenUsed/>
    <w:rsid w:val="008F5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EB"/>
    <w:rPr>
      <w:rFonts w:ascii="Tahoma" w:hAnsi="Tahoma" w:cs="Tahoma"/>
      <w:sz w:val="16"/>
      <w:szCs w:val="16"/>
    </w:rPr>
  </w:style>
  <w:style w:type="paragraph" w:styleId="Header">
    <w:name w:val="header"/>
    <w:basedOn w:val="Normal"/>
    <w:link w:val="HeaderChar"/>
    <w:uiPriority w:val="99"/>
    <w:unhideWhenUsed/>
    <w:rsid w:val="00750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011"/>
  </w:style>
  <w:style w:type="paragraph" w:styleId="Footer">
    <w:name w:val="footer"/>
    <w:basedOn w:val="Normal"/>
    <w:link w:val="FooterChar"/>
    <w:uiPriority w:val="99"/>
    <w:unhideWhenUsed/>
    <w:rsid w:val="00750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011"/>
  </w:style>
  <w:style w:type="table" w:styleId="TableGrid">
    <w:name w:val="Table Grid"/>
    <w:basedOn w:val="TableNormal"/>
    <w:rsid w:val="00B939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1.png"/><Relationship Id="rId39" Type="http://schemas.openxmlformats.org/officeDocument/2006/relationships/image" Target="media/image17.wmf"/><Relationship Id="rId21" Type="http://schemas.openxmlformats.org/officeDocument/2006/relationships/image" Target="media/image8.png"/><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image" Target="media/image20.wmf"/><Relationship Id="rId50" Type="http://schemas.openxmlformats.org/officeDocument/2006/relationships/oleObject" Target="embeddings/oleObject19.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28.bin"/><Relationship Id="rId76"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image" Target="http://www.bbc.co.uk/schools/ks2bitesize/images/maths/n_fractions2_1.gif" TargetMode="External"/><Relationship Id="rId32" Type="http://schemas.openxmlformats.org/officeDocument/2006/relationships/oleObject" Target="embeddings/oleObject8.bin"/><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36.wmf"/><Relationship Id="rId87"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header" Target="header2.xml"/><Relationship Id="rId19" Type="http://schemas.openxmlformats.org/officeDocument/2006/relationships/image" Target="media/image7.wmf"/><Relationship Id="rId14" Type="http://schemas.openxmlformats.org/officeDocument/2006/relationships/oleObject" Target="embeddings/oleObject2.bin"/><Relationship Id="rId22" Type="http://schemas.openxmlformats.org/officeDocument/2006/relationships/image" Target="http://upload.wikimedia.org/wikipedia/commons/thumb/4/4f/Cake_fractions.svg/504px-Cake_fractions.svg.png" TargetMode="External"/><Relationship Id="rId27" Type="http://schemas.openxmlformats.org/officeDocument/2006/relationships/image" Target="media/image12.wmf"/><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gif"/><Relationship Id="rId51" Type="http://schemas.openxmlformats.org/officeDocument/2006/relationships/image" Target="media/image22.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oleObject" Target="embeddings/oleObject37.bin"/><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5.bin"/><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4.wmf"/><Relationship Id="rId83" Type="http://schemas.openxmlformats.org/officeDocument/2006/relationships/oleObject" Target="embeddings/oleObject36.bin"/><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gif"/><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hyperlink" Target="http://www.daviddarling.info/encyclopedia/R/Rhind_papyrus.html" TargetMode="External"/><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2063</Words>
  <Characters>11765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sgammell</cp:lastModifiedBy>
  <cp:revision>2</cp:revision>
  <cp:lastPrinted>2009-08-22T15:29:00Z</cp:lastPrinted>
  <dcterms:created xsi:type="dcterms:W3CDTF">2014-12-09T14:09:00Z</dcterms:created>
  <dcterms:modified xsi:type="dcterms:W3CDTF">2014-12-09T14:09:00Z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