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3428724" cy="1014866"/>
            <wp:effectExtent b="0" l="0" r="0" t="0"/>
            <wp:docPr id="1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8724" cy="1014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3170051" cy="1014681"/>
            <wp:effectExtent b="0" l="0" r="0" t="0"/>
            <wp:docPr id="12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0051" cy="1014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4396625" cy="762820"/>
            <wp:effectExtent b="0" l="0" r="0" t="0"/>
            <wp:docPr id="14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6625" cy="762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4191113" cy="783625"/>
            <wp:effectExtent b="0" l="0" r="0" t="0"/>
            <wp:docPr id="7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113" cy="783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4425687" cy="822050"/>
            <wp:effectExtent b="0" l="0" r="0" t="0"/>
            <wp:docPr id="1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5687" cy="82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3942300" cy="783623"/>
            <wp:effectExtent b="0" l="0" r="0" t="0"/>
            <wp:docPr id="10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2300" cy="7836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4610100" cy="961561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9615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3428725" cy="929586"/>
            <wp:effectExtent b="0" l="0" r="0" t="0"/>
            <wp:docPr id="9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8725" cy="9295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2649636" cy="2414588"/>
                  <wp:effectExtent b="19050" l="19050" r="19050" t="19050"/>
                  <wp:wrapSquare wrapText="bothSides" distB="19050" distT="19050" distL="19050" distR="19050"/>
                  <wp:docPr id="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636" cy="2414588"/>
                          </a:xfrm>
                          <a:prstGeom prst="rect"/>
                          <a:ln w="19050">
                            <a:solidFill>
                              <a:srgbClr val="59595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2724150" cy="2476500"/>
                  <wp:effectExtent b="19050" l="19050" r="19050" t="19050"/>
                  <wp:docPr id="1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476500"/>
                          </a:xfrm>
                          <a:prstGeom prst="rect"/>
                          <a:ln w="19050">
                            <a:solidFill>
                              <a:srgbClr val="59595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2724150" cy="2717800"/>
                  <wp:effectExtent b="19050" l="19050" r="19050" t="19050"/>
                  <wp:docPr id="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717800"/>
                          </a:xfrm>
                          <a:prstGeom prst="rect"/>
                          <a:ln w="19050">
                            <a:solidFill>
                              <a:srgbClr val="59595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2724150" cy="2476500"/>
                  <wp:effectExtent b="19050" l="19050" r="19050" t="19050"/>
                  <wp:docPr id="3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476500"/>
                          </a:xfrm>
                          <a:prstGeom prst="rect"/>
                          <a:ln w="19050">
                            <a:solidFill>
                              <a:srgbClr val="59595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2724150" cy="2476500"/>
                  <wp:effectExtent b="19050" l="19050" r="19050" t="19050"/>
                  <wp:docPr id="1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476500"/>
                          </a:xfrm>
                          <a:prstGeom prst="rect"/>
                          <a:ln w="19050">
                            <a:solidFill>
                              <a:srgbClr val="59595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2724150" cy="2476500"/>
                  <wp:effectExtent b="19050" l="19050" r="19050" t="19050"/>
                  <wp:docPr id="5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476500"/>
                          </a:xfrm>
                          <a:prstGeom prst="rect"/>
                          <a:ln w="19050">
                            <a:solidFill>
                              <a:srgbClr val="59595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2724150" cy="2476500"/>
                  <wp:effectExtent b="19050" l="19050" r="19050" t="1905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476500"/>
                          </a:xfrm>
                          <a:prstGeom prst="rect"/>
                          <a:ln w="19050">
                            <a:solidFill>
                              <a:srgbClr val="59595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9050" distT="19050" distL="19050" distR="19050">
                  <wp:extent cx="2724150" cy="2476500"/>
                  <wp:effectExtent b="19050" l="19050" r="19050" t="19050"/>
                  <wp:docPr id="13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476500"/>
                          </a:xfrm>
                          <a:prstGeom prst="rect"/>
                          <a:ln w="19050">
                            <a:solidFill>
                              <a:srgbClr val="59595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21212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60"/>
          <w:szCs w:val="60"/>
          <w:rtl w:val="0"/>
        </w:rPr>
        <w:t xml:space="preserve">Bijective Function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21212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60"/>
          <w:szCs w:val="60"/>
          <w:rtl w:val="0"/>
        </w:rPr>
        <w:t xml:space="preserve">Bijective Function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21212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60"/>
          <w:szCs w:val="60"/>
          <w:rtl w:val="0"/>
        </w:rPr>
        <w:t xml:space="preserve">Injective Function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21212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60"/>
          <w:szCs w:val="60"/>
          <w:rtl w:val="0"/>
        </w:rPr>
        <w:t xml:space="preserve">Not a Function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21212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60"/>
          <w:szCs w:val="60"/>
          <w:rtl w:val="0"/>
        </w:rPr>
        <w:t xml:space="preserve">Not a Function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21212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60"/>
          <w:szCs w:val="60"/>
          <w:rtl w:val="0"/>
        </w:rPr>
        <w:t xml:space="preserve">Not a Function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1212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60"/>
          <w:szCs w:val="60"/>
          <w:rtl w:val="0"/>
        </w:rPr>
        <w:t xml:space="preserve">Function - neither injective nor surjective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1212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60"/>
          <w:szCs w:val="60"/>
          <w:rtl w:val="0"/>
        </w:rPr>
        <w:t xml:space="preserve">Surjective 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jpg"/><Relationship Id="rId11" Type="http://schemas.openxmlformats.org/officeDocument/2006/relationships/image" Target="media/image15.jpg"/><Relationship Id="rId10" Type="http://schemas.openxmlformats.org/officeDocument/2006/relationships/image" Target="media/image6.jpg"/><Relationship Id="rId21" Type="http://schemas.openxmlformats.org/officeDocument/2006/relationships/image" Target="media/image16.jpg"/><Relationship Id="rId13" Type="http://schemas.openxmlformats.org/officeDocument/2006/relationships/image" Target="media/image11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12.jpg"/><Relationship Id="rId14" Type="http://schemas.openxmlformats.org/officeDocument/2006/relationships/image" Target="media/image3.jpg"/><Relationship Id="rId17" Type="http://schemas.openxmlformats.org/officeDocument/2006/relationships/image" Target="media/image13.jpg"/><Relationship Id="rId16" Type="http://schemas.openxmlformats.org/officeDocument/2006/relationships/image" Target="media/image5.jpg"/><Relationship Id="rId5" Type="http://schemas.openxmlformats.org/officeDocument/2006/relationships/styles" Target="styles.xml"/><Relationship Id="rId19" Type="http://schemas.openxmlformats.org/officeDocument/2006/relationships/image" Target="media/image7.jpg"/><Relationship Id="rId6" Type="http://schemas.openxmlformats.org/officeDocument/2006/relationships/image" Target="media/image9.jpg"/><Relationship Id="rId18" Type="http://schemas.openxmlformats.org/officeDocument/2006/relationships/image" Target="media/image4.jpg"/><Relationship Id="rId7" Type="http://schemas.openxmlformats.org/officeDocument/2006/relationships/image" Target="media/image10.jpg"/><Relationship Id="rId8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