
<file path=[Content_Types].xml><?xml version="1.0" encoding="utf-8"?>
<Types xmlns="http://schemas.openxmlformats.org/package/2006/content-types">
  <Default ContentType="image/x-wmf" Extension="wm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rPr>
          <w:rFonts w:ascii="Arial" w:cs="Arial" w:eastAsia="Arial" w:hAnsi="Arial"/>
          <w:color w:val="20212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202124"/>
          <w:sz w:val="48"/>
          <w:szCs w:val="48"/>
          <w:rtl w:val="0"/>
        </w:rPr>
        <w:t xml:space="preserve">Student Feedback Form: Lesson 5</w:t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Success criteria checklist and reflection</w:t>
      </w:r>
    </w:p>
    <w:p w:rsidR="00000000" w:rsidDel="00000000" w:rsidP="00000000" w:rsidRDefault="00000000" w:rsidRPr="00000000" w14:paraId="00000004">
      <w:pPr>
        <w:shd w:fill="ffffff" w:val="clear"/>
        <w:rPr>
          <w:rFonts w:ascii="Arial" w:cs="Arial" w:eastAsia="Arial" w:hAnsi="Arial"/>
          <w:color w:val="d9302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d93025"/>
          <w:sz w:val="21"/>
          <w:szCs w:val="21"/>
          <w:rtl w:val="0"/>
        </w:rPr>
        <w:t xml:space="preserve">*Required</w:t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Name </w:t>
      </w:r>
      <w:r w:rsidDel="00000000" w:rsidR="00000000" w:rsidRPr="00000000">
        <w:rPr>
          <w:rFonts w:ascii="Arial" w:cs="Arial" w:eastAsia="Arial" w:hAnsi="Arial"/>
          <w:color w:val="d93025"/>
          <w:sz w:val="24"/>
          <w:szCs w:val="24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color w:val="202124"/>
          <w:sz w:val="27"/>
          <w:szCs w:val="27"/>
        </w:rPr>
        <w:pict>
          <v:shape id="_x0000_i1047" style="width:1in;height:17.85pt" o:ole="" type="#_x0000_t75">
            <v:imagedata r:id="rId1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color w:val="70757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70757a"/>
          <w:sz w:val="21"/>
          <w:szCs w:val="21"/>
          <w:rtl w:val="0"/>
        </w:rPr>
        <w:t xml:space="preserve">Your answer</w:t>
      </w:r>
    </w:p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  <w:color w:val="202124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I can calculate the rate of change of a quadratic function (ax</w:t>
      </w: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vertAlign w:val="superscript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) by </w:t>
      </w:r>
      <w:r w:rsidDel="00000000" w:rsidR="00000000" w:rsidRPr="00000000">
        <w:rPr>
          <w:rFonts w:ascii="Arial" w:cs="Arial" w:eastAsia="Arial" w:hAnsi="Arial"/>
          <w:color w:val="d93025"/>
          <w:sz w:val="24"/>
          <w:szCs w:val="24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using a graph and a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I am not 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673ab7" w:val="clear"/>
        <w:spacing w:after="0" w:lineRule="auto"/>
        <w:rPr>
          <w:rFonts w:ascii="Arial" w:cs="Arial" w:eastAsia="Arial" w:hAnsi="Arial"/>
          <w:color w:val="ffff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rtl w:val="0"/>
        </w:rPr>
        <w:t xml:space="preserve">Writing a rule</w:t>
      </w:r>
    </w:p>
    <w:p w:rsidR="00000000" w:rsidDel="00000000" w:rsidP="00000000" w:rsidRDefault="00000000" w:rsidRPr="00000000" w14:paraId="0000000C">
      <w:pPr>
        <w:shd w:fill="ffffff" w:val="clear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I can write a rule that works for any function of the form ax</w:t>
      </w: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vertAlign w:val="superscript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not 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673ab7" w:val="clear"/>
        <w:spacing w:after="0" w:lineRule="auto"/>
        <w:rPr>
          <w:rFonts w:ascii="Arial" w:cs="Arial" w:eastAsia="Arial" w:hAnsi="Arial"/>
          <w:color w:val="ffff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rtl w:val="0"/>
        </w:rPr>
        <w:t xml:space="preserve">Not sure</w:t>
      </w:r>
    </w:p>
    <w:p w:rsidR="00000000" w:rsidDel="00000000" w:rsidP="00000000" w:rsidRDefault="00000000" w:rsidRPr="00000000" w14:paraId="00000010">
      <w:pPr>
        <w:shd w:fill="ffffff" w:val="clear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Please give a short comment explaining what you don't understand </w:t>
      </w:r>
      <w:r w:rsidDel="00000000" w:rsidR="00000000" w:rsidRPr="00000000">
        <w:rPr>
          <w:rFonts w:ascii="Arial" w:cs="Arial" w:eastAsia="Arial" w:hAnsi="Arial"/>
          <w:color w:val="d93025"/>
          <w:sz w:val="24"/>
          <w:szCs w:val="24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rPr>
          <w:rFonts w:ascii="Arial" w:cs="Arial" w:eastAsia="Arial" w:hAnsi="Arial"/>
          <w:color w:val="70757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70757a"/>
          <w:sz w:val="21"/>
          <w:szCs w:val="21"/>
          <w:rtl w:val="0"/>
        </w:rPr>
        <w:t xml:space="preserve">Your answer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color w:val="202124"/>
          <w:sz w:val="27"/>
          <w:szCs w:val="27"/>
        </w:rPr>
        <w:pict>
          <v:shape id="_x0000_i1046" style="width:136.5pt;height:57.6pt" o:ole="" type="#_x0000_t75">
            <v:imagedata r:id="rId2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673ab7" w:val="clear"/>
        <w:spacing w:after="0" w:lineRule="auto"/>
        <w:rPr>
          <w:rFonts w:ascii="Arial" w:cs="Arial" w:eastAsia="Arial" w:hAnsi="Arial"/>
          <w:color w:val="ffff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rtl w:val="0"/>
        </w:rPr>
        <w:t xml:space="preserve">What is the rule</w:t>
      </w:r>
    </w:p>
    <w:p w:rsidR="00000000" w:rsidDel="00000000" w:rsidP="00000000" w:rsidRDefault="00000000" w:rsidRPr="00000000" w14:paraId="00000014">
      <w:pPr>
        <w:shd w:fill="ffffff" w:val="clear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What is the rule?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color w:val="202124"/>
          <w:sz w:val="27"/>
          <w:szCs w:val="27"/>
        </w:rPr>
        <w:pict>
          <v:shape id="_x0000_i1045" style="width:1in;height:17.85pt" o:ole="" type="#_x0000_t75">
            <v:imagedata r:id="rId3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rFonts w:ascii="Arial" w:cs="Arial" w:eastAsia="Arial" w:hAnsi="Arial"/>
          <w:color w:val="70757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70757a"/>
          <w:sz w:val="21"/>
          <w:szCs w:val="21"/>
          <w:rtl w:val="0"/>
        </w:rPr>
        <w:t xml:space="preserve">Your answer</w:t>
      </w:r>
    </w:p>
    <w:p w:rsidR="00000000" w:rsidDel="00000000" w:rsidP="00000000" w:rsidRDefault="00000000" w:rsidRPr="00000000" w14:paraId="00000017">
      <w:pPr>
        <w:shd w:fill="673ab7" w:val="clear"/>
        <w:spacing w:after="0" w:lineRule="auto"/>
        <w:rPr>
          <w:rFonts w:ascii="Arial" w:cs="Arial" w:eastAsia="Arial" w:hAnsi="Arial"/>
          <w:color w:val="ffff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rtl w:val="0"/>
        </w:rPr>
        <w:t xml:space="preserve">Not sure</w:t>
      </w:r>
    </w:p>
    <w:p w:rsidR="00000000" w:rsidDel="00000000" w:rsidP="00000000" w:rsidRDefault="00000000" w:rsidRPr="00000000" w14:paraId="00000018">
      <w:pPr>
        <w:shd w:fill="ffffff" w:val="clear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Please give a short comment explaining what you don't understand </w:t>
      </w:r>
      <w:r w:rsidDel="00000000" w:rsidR="00000000" w:rsidRPr="00000000">
        <w:rPr>
          <w:rFonts w:ascii="Arial" w:cs="Arial" w:eastAsia="Arial" w:hAnsi="Arial"/>
          <w:color w:val="d93025"/>
          <w:sz w:val="24"/>
          <w:szCs w:val="24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Rule="auto"/>
        <w:rPr>
          <w:rFonts w:ascii="Arial" w:cs="Arial" w:eastAsia="Arial" w:hAnsi="Arial"/>
          <w:color w:val="70757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70757a"/>
          <w:sz w:val="21"/>
          <w:szCs w:val="21"/>
          <w:rtl w:val="0"/>
        </w:rPr>
        <w:t xml:space="preserve">Your answer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color w:val="202124"/>
          <w:sz w:val="27"/>
          <w:szCs w:val="27"/>
        </w:rPr>
        <w:pict>
          <v:shape id="_x0000_i1044" style="width:136.5pt;height:57.6pt" o:ole="" type="#_x0000_t75">
            <v:imagedata r:id="rId4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673ab7" w:val="clear"/>
        <w:spacing w:after="0" w:lineRule="auto"/>
        <w:rPr>
          <w:rFonts w:ascii="Arial" w:cs="Arial" w:eastAsia="Arial" w:hAnsi="Arial"/>
          <w:color w:val="ffff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rtl w:val="0"/>
        </w:rPr>
        <w:t xml:space="preserve">Calculating rate of change</w:t>
      </w:r>
    </w:p>
    <w:p w:rsidR="00000000" w:rsidDel="00000000" w:rsidP="00000000" w:rsidRDefault="00000000" w:rsidRPr="00000000" w14:paraId="0000001C">
      <w:pPr>
        <w:shd w:fill="ffffff" w:val="clear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I can calculate the rate of change of a quadratic function (ax</w:t>
      </w: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vertAlign w:val="superscript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) by </w:t>
      </w:r>
      <w:r w:rsidDel="00000000" w:rsidR="00000000" w:rsidRPr="00000000">
        <w:rPr>
          <w:rFonts w:ascii="Arial" w:cs="Arial" w:eastAsia="Arial" w:hAnsi="Arial"/>
          <w:color w:val="d93025"/>
          <w:sz w:val="24"/>
          <w:szCs w:val="24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working with different examples to find a pattern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I am not 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673ab7" w:val="clear"/>
        <w:spacing w:after="0" w:lineRule="auto"/>
        <w:rPr>
          <w:rFonts w:ascii="Arial" w:cs="Arial" w:eastAsia="Arial" w:hAnsi="Arial"/>
          <w:color w:val="ffff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rtl w:val="0"/>
        </w:rPr>
        <w:t xml:space="preserve">Not sure</w:t>
      </w:r>
    </w:p>
    <w:p w:rsidR="00000000" w:rsidDel="00000000" w:rsidP="00000000" w:rsidRDefault="00000000" w:rsidRPr="00000000" w14:paraId="00000020">
      <w:pPr>
        <w:shd w:fill="ffffff" w:val="clear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Please give a short comment explaining what you don't understand </w:t>
      </w:r>
      <w:r w:rsidDel="00000000" w:rsidR="00000000" w:rsidRPr="00000000">
        <w:rPr>
          <w:rFonts w:ascii="Arial" w:cs="Arial" w:eastAsia="Arial" w:hAnsi="Arial"/>
          <w:color w:val="d93025"/>
          <w:sz w:val="24"/>
          <w:szCs w:val="24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Rule="auto"/>
        <w:rPr>
          <w:rFonts w:ascii="Arial" w:cs="Arial" w:eastAsia="Arial" w:hAnsi="Arial"/>
          <w:color w:val="70757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70757a"/>
          <w:sz w:val="21"/>
          <w:szCs w:val="21"/>
          <w:rtl w:val="0"/>
        </w:rPr>
        <w:t xml:space="preserve">Your answer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color w:val="202124"/>
          <w:sz w:val="27"/>
          <w:szCs w:val="27"/>
        </w:rPr>
        <w:pict>
          <v:shape id="_x0000_i1043" style="width:136.5pt;height:57.6pt" o:ole="" type="#_x0000_t75">
            <v:imagedata r:id="rId5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673ab7" w:val="clear"/>
        <w:spacing w:after="0" w:lineRule="auto"/>
        <w:rPr>
          <w:rFonts w:ascii="Arial" w:cs="Arial" w:eastAsia="Arial" w:hAnsi="Arial"/>
          <w:color w:val="ffff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rtl w:val="0"/>
        </w:rPr>
        <w:t xml:space="preserve">Recording the key learning</w:t>
      </w:r>
    </w:p>
    <w:p w:rsidR="00000000" w:rsidDel="00000000" w:rsidP="00000000" w:rsidRDefault="00000000" w:rsidRPr="00000000" w14:paraId="00000024">
      <w:pPr>
        <w:shd w:fill="ffffff" w:val="clear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The key learning from this lesson is:</w:t>
      </w:r>
    </w:p>
    <w:p w:rsidR="00000000" w:rsidDel="00000000" w:rsidP="00000000" w:rsidRDefault="00000000" w:rsidRPr="00000000" w14:paraId="00000025">
      <w:pPr>
        <w:shd w:fill="ffffff" w:val="clear"/>
        <w:spacing w:after="0" w:lineRule="auto"/>
        <w:rPr>
          <w:rFonts w:ascii="Arial" w:cs="Arial" w:eastAsia="Arial" w:hAnsi="Arial"/>
          <w:color w:val="70757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70757a"/>
          <w:sz w:val="21"/>
          <w:szCs w:val="21"/>
          <w:rtl w:val="0"/>
        </w:rPr>
        <w:t xml:space="preserve">Your answer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color w:val="202124"/>
          <w:sz w:val="27"/>
          <w:szCs w:val="27"/>
        </w:rPr>
        <w:pict>
          <v:shape id="_x0000_i1042" style="width:136.5pt;height:57.6pt" o:ole="" type="#_x0000_t75">
            <v:imagedata r:id="rId6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What I found difficult today was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Finding a pattern to predict the rate of change of a polynomial at a particular 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Recognising that the slope of a tangent to a curve is the instantaneous rate of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Writing down the first derivative of a polynomial of the form ax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vertAlign w:val="superscript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Other: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202124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color w:val="202124"/>
          <w:sz w:val="27"/>
          <w:szCs w:val="27"/>
        </w:rPr>
        <w:pict>
          <v:shape id="_x0000_i1041" style="width:1in;height:17.85pt" o:ole="" type="#_x0000_t75">
            <v:imagedata r:id="rId7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8" w:subsetted="0"/>
    <w:embedBold w:fontKey="{00000000-0000-0000-0000-000000000000}" r:id="rId9" w:subsetted="0"/>
    <w:embedItalic w:fontKey="{00000000-0000-0000-0000-000000000000}" r:id="rId10" w:subsetted="0"/>
    <w:embedBoldItalic w:fontKey="{00000000-0000-0000-0000-000000000000}" r:id="rId1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rPr>
      <w:hidden w:val="1"/>
    </w:trPr>
  </w:style>
  <w:style w:type="numbering" w:styleId="NoList" w:default="1">
    <w:name w:val="No List"/>
    <w:uiPriority w:val="99"/>
    <w:semiHidden w:val="1"/>
    <w:unhideWhenUsed w:val="1"/>
  </w:style>
  <w:style w:type="paragraph" w:styleId="z-TopofForm">
    <w:name w:val="HTML Top of Form"/>
    <w:basedOn w:val="Normal"/>
    <w:next w:val="Normal"/>
    <w:link w:val="z-TopofFormChar"/>
    <w:hidden w:val="1"/>
    <w:uiPriority w:val="99"/>
    <w:semiHidden w:val="1"/>
    <w:unhideWhenUsed w:val="1"/>
    <w:rsid w:val="009C5964"/>
    <w:pPr>
      <w:pBdr>
        <w:bottom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en-IE"/>
    </w:rPr>
  </w:style>
  <w:style w:type="character" w:styleId="z-TopofFormChar" w:customStyle="1">
    <w:name w:val="z-Top of Form Char"/>
    <w:basedOn w:val="DefaultParagraphFont"/>
    <w:link w:val="z-TopofForm"/>
    <w:uiPriority w:val="99"/>
    <w:semiHidden w:val="1"/>
    <w:rsid w:val="009C5964"/>
    <w:rPr>
      <w:rFonts w:ascii="Arial" w:cs="Arial" w:eastAsia="Times New Roman" w:hAnsi="Arial"/>
      <w:vanish w:val="1"/>
      <w:sz w:val="16"/>
      <w:szCs w:val="16"/>
      <w:lang w:eastAsia="en-IE"/>
    </w:rPr>
  </w:style>
  <w:style w:type="character" w:styleId="freebirdformviewerviewitemsitemrequiredasterisk" w:customStyle="1">
    <w:name w:val="freebirdformviewerviewitemsitemrequiredasterisk"/>
    <w:basedOn w:val="DefaultParagraphFont"/>
    <w:rsid w:val="009C5964"/>
  </w:style>
  <w:style w:type="character" w:styleId="docssharedwiztogglelabeledlabeltext" w:customStyle="1">
    <w:name w:val="docssharedwiztogglelabeledlabeltext"/>
    <w:basedOn w:val="DefaultParagraphFont"/>
    <w:rsid w:val="009C5964"/>
  </w:style>
  <w:style w:type="character" w:styleId="appsmaterialwizbuttonpaperbuttonlabel" w:customStyle="1">
    <w:name w:val="appsmaterialwizbuttonpaperbuttonlabel"/>
    <w:basedOn w:val="DefaultParagraphFont"/>
    <w:rsid w:val="009C5964"/>
  </w:style>
  <w:style w:type="paragraph" w:styleId="z-BottomofForm">
    <w:name w:val="HTML Bottom of Form"/>
    <w:basedOn w:val="Normal"/>
    <w:next w:val="Normal"/>
    <w:link w:val="z-BottomofFormChar"/>
    <w:hidden w:val="1"/>
    <w:uiPriority w:val="99"/>
    <w:semiHidden w:val="1"/>
    <w:unhideWhenUsed w:val="1"/>
    <w:rsid w:val="009C5964"/>
    <w:pPr>
      <w:pBdr>
        <w:top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en-IE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 w:val="1"/>
    <w:rsid w:val="009C5964"/>
    <w:rPr>
      <w:rFonts w:ascii="Arial" w:cs="Arial" w:eastAsia="Times New Roman" w:hAnsi="Arial"/>
      <w:vanish w:val="1"/>
      <w:sz w:val="16"/>
      <w:szCs w:val="16"/>
      <w:lang w:eastAsia="en-IE"/>
    </w:rPr>
  </w:style>
  <w:style w:type="character" w:styleId="Hyperlink">
    <w:name w:val="Hyperlink"/>
    <w:basedOn w:val="DefaultParagraphFont"/>
    <w:uiPriority w:val="99"/>
    <w:semiHidden w:val="1"/>
    <w:unhideWhenUsed w:val="1"/>
    <w:rsid w:val="009C5964"/>
    <w:rPr>
      <w:color w:val="0000ff"/>
      <w:u w:val="single"/>
    </w:rPr>
  </w:style>
  <w:style w:type="character" w:styleId="freebirdcommonviewproductnamelockuptext" w:customStyle="1">
    <w:name w:val="freebirdcommonviewproductnamelockuptext"/>
    <w:basedOn w:val="DefaultParagraphFont"/>
    <w:rsid w:val="009C596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numbering" Target="numbering.xml"/><Relationship Id="rId10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styles" Target="styles.xml"/><Relationship Id="rId1" Type="http://schemas.openxmlformats.org/officeDocument/2006/relationships/image" Target="media/image3.wmf"/><Relationship Id="rId2" Type="http://schemas.openxmlformats.org/officeDocument/2006/relationships/image" Target="media/image5.wmf"/><Relationship Id="rId3" Type="http://schemas.openxmlformats.org/officeDocument/2006/relationships/image" Target="media/image3.wmf"/><Relationship Id="rId4" Type="http://schemas.openxmlformats.org/officeDocument/2006/relationships/image" Target="media/image5.wmf"/><Relationship Id="rId9" Type="http://schemas.openxmlformats.org/officeDocument/2006/relationships/settings" Target="settings.xml"/><Relationship Id="rId5" Type="http://schemas.openxmlformats.org/officeDocument/2006/relationships/image" Target="media/image5.wmf"/><Relationship Id="rId6" Type="http://schemas.openxmlformats.org/officeDocument/2006/relationships/image" Target="media/image5.wmf"/><Relationship Id="rId7" Type="http://schemas.openxmlformats.org/officeDocument/2006/relationships/image" Target="media/image3.wmf"/><Relationship Id="rId8" Type="http://schemas.openxmlformats.org/officeDocument/2006/relationships/theme" Target="theme/theme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HelveticaNeue-boldItalic.ttf"/><Relationship Id="rId10" Type="http://schemas.openxmlformats.org/officeDocument/2006/relationships/font" Target="fonts/HelveticaNeue-italic.ttf"/><Relationship Id="rId9" Type="http://schemas.openxmlformats.org/officeDocument/2006/relationships/font" Target="fonts/HelveticaNeue-bold.ttf"/><Relationship Id="rId8" Type="http://schemas.openxmlformats.org/officeDocument/2006/relationships/font" Target="fonts/HelveticaNeu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8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G3toEXfSbsxgF8awtQ7nwqDZg==">AMUW2mVap3RjuFEK6aGHlV6nPOd8AUg327PvZxZ+cnCnrFR9mc9yh9Jn02mAqaZofNN0iKHZ/ro37YEFZNAKsA7saCxCnlh7e/LtAQf7iv47VLq1zXmR4s6VNOnJPPJtxB4jZx/fcegs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2020-04-28T19:09:00Z</dcterms:created>
  <dc:creator>Angela Dwane</dc:creator>
</cp:coreProperties>
</file>